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3795" w14:textId="7EF027F4" w:rsidR="008703D9" w:rsidRDefault="003A6C1F" w:rsidP="00D8537B">
      <w:pPr>
        <w:spacing w:after="268"/>
        <w:ind w:left="2355" w:hanging="10"/>
        <w:jc w:val="center"/>
      </w:pPr>
      <w:r>
        <w:rPr>
          <w:rFonts w:ascii="Times New Roman" w:eastAsia="Times New Roman" w:hAnsi="Times New Roman" w:cs="Times New Roman"/>
          <w:b/>
          <w:sz w:val="24"/>
        </w:rPr>
        <w:t>ÇOCUK GELİŞİMİ PROGRAMI DERS İÇERİKLERİ</w:t>
      </w:r>
    </w:p>
    <w:p w14:paraId="036130C4" w14:textId="77777777" w:rsidR="008703D9" w:rsidRDefault="003A6C1F">
      <w:pPr>
        <w:spacing w:after="0"/>
        <w:ind w:left="2361"/>
        <w:jc w:val="center"/>
      </w:pPr>
      <w:r>
        <w:rPr>
          <w:rFonts w:ascii="Times New Roman" w:eastAsia="Times New Roman" w:hAnsi="Times New Roman" w:cs="Times New Roman"/>
          <w:b/>
          <w:sz w:val="24"/>
        </w:rPr>
        <w:t xml:space="preserve">1.SINIF GÜZ YARIYILI </w:t>
      </w:r>
    </w:p>
    <w:tbl>
      <w:tblPr>
        <w:tblStyle w:val="TableGrid"/>
        <w:tblW w:w="10471" w:type="dxa"/>
        <w:tblInd w:w="-298" w:type="dxa"/>
        <w:tblCellMar>
          <w:top w:w="14" w:type="dxa"/>
          <w:left w:w="108" w:type="dxa"/>
          <w:right w:w="48" w:type="dxa"/>
        </w:tblCellMar>
        <w:tblLook w:val="04A0" w:firstRow="1" w:lastRow="0" w:firstColumn="1" w:lastColumn="0" w:noHBand="0" w:noVBand="1"/>
      </w:tblPr>
      <w:tblGrid>
        <w:gridCol w:w="1908"/>
        <w:gridCol w:w="1765"/>
        <w:gridCol w:w="6798"/>
      </w:tblGrid>
      <w:tr w:rsidR="008703D9" w14:paraId="067A078C" w14:textId="77777777" w:rsidTr="005B491D">
        <w:trPr>
          <w:trHeight w:val="425"/>
        </w:trPr>
        <w:tc>
          <w:tcPr>
            <w:tcW w:w="1908" w:type="dxa"/>
            <w:tcBorders>
              <w:top w:val="single" w:sz="4" w:space="0" w:color="000000"/>
              <w:left w:val="single" w:sz="4" w:space="0" w:color="000000"/>
              <w:bottom w:val="single" w:sz="4" w:space="0" w:color="000000"/>
              <w:right w:val="single" w:sz="4" w:space="0" w:color="000000"/>
            </w:tcBorders>
          </w:tcPr>
          <w:p w14:paraId="42987651" w14:textId="77777777" w:rsidR="008703D9" w:rsidRDefault="003A6C1F">
            <w:pPr>
              <w:ind w:right="64"/>
              <w:jc w:val="center"/>
            </w:pPr>
            <w:r>
              <w:rPr>
                <w:rFonts w:ascii="Times New Roman" w:eastAsia="Times New Roman" w:hAnsi="Times New Roman" w:cs="Times New Roman"/>
                <w:b/>
                <w:sz w:val="24"/>
              </w:rPr>
              <w:t xml:space="preserve">Dersin Kodu  </w:t>
            </w:r>
          </w:p>
        </w:tc>
        <w:tc>
          <w:tcPr>
            <w:tcW w:w="1765" w:type="dxa"/>
            <w:tcBorders>
              <w:top w:val="single" w:sz="4" w:space="0" w:color="000000"/>
              <w:left w:val="single" w:sz="4" w:space="0" w:color="000000"/>
              <w:bottom w:val="single" w:sz="4" w:space="0" w:color="000000"/>
              <w:right w:val="single" w:sz="4" w:space="0" w:color="000000"/>
            </w:tcBorders>
          </w:tcPr>
          <w:p w14:paraId="6DFFD438" w14:textId="77777777" w:rsidR="008703D9" w:rsidRDefault="003A6C1F">
            <w:r>
              <w:rPr>
                <w:rFonts w:ascii="Times New Roman" w:eastAsia="Times New Roman" w:hAnsi="Times New Roman" w:cs="Times New Roman"/>
                <w:b/>
                <w:sz w:val="24"/>
              </w:rPr>
              <w:t xml:space="preserve">Dersin Adı </w:t>
            </w:r>
          </w:p>
        </w:tc>
        <w:tc>
          <w:tcPr>
            <w:tcW w:w="6798" w:type="dxa"/>
            <w:tcBorders>
              <w:top w:val="single" w:sz="4" w:space="0" w:color="000000"/>
              <w:left w:val="single" w:sz="4" w:space="0" w:color="000000"/>
              <w:bottom w:val="single" w:sz="4" w:space="0" w:color="000000"/>
              <w:right w:val="single" w:sz="4" w:space="0" w:color="000000"/>
            </w:tcBorders>
          </w:tcPr>
          <w:p w14:paraId="0A7D5D89" w14:textId="77777777" w:rsidR="008703D9" w:rsidRDefault="003A6C1F">
            <w:pPr>
              <w:ind w:right="66"/>
              <w:jc w:val="center"/>
            </w:pPr>
            <w:r>
              <w:rPr>
                <w:rFonts w:ascii="Times New Roman" w:eastAsia="Times New Roman" w:hAnsi="Times New Roman" w:cs="Times New Roman"/>
                <w:b/>
                <w:sz w:val="24"/>
              </w:rPr>
              <w:t xml:space="preserve">Ders İçeriği </w:t>
            </w:r>
          </w:p>
        </w:tc>
      </w:tr>
      <w:tr w:rsidR="007D4DA5" w14:paraId="23AB5E0F" w14:textId="77777777" w:rsidTr="005B491D">
        <w:trPr>
          <w:trHeight w:val="1757"/>
        </w:trPr>
        <w:tc>
          <w:tcPr>
            <w:tcW w:w="1908" w:type="dxa"/>
            <w:tcBorders>
              <w:top w:val="single" w:sz="4" w:space="0" w:color="000000"/>
              <w:left w:val="single" w:sz="4" w:space="0" w:color="000000"/>
              <w:bottom w:val="single" w:sz="4" w:space="0" w:color="000000"/>
              <w:right w:val="single" w:sz="4" w:space="0" w:color="000000"/>
            </w:tcBorders>
            <w:vAlign w:val="center"/>
          </w:tcPr>
          <w:p w14:paraId="34AC235E" w14:textId="051DB7EF" w:rsidR="007D4DA5" w:rsidRDefault="00E8513B" w:rsidP="00E8513B">
            <w:r>
              <w:rPr>
                <w:sz w:val="24"/>
              </w:rPr>
              <w:t xml:space="preserve">         </w:t>
            </w:r>
            <w:r w:rsidR="007D4DA5">
              <w:rPr>
                <w:rFonts w:ascii="Times New Roman" w:eastAsia="Times New Roman" w:hAnsi="Times New Roman" w:cs="Times New Roman"/>
                <w:sz w:val="24"/>
              </w:rPr>
              <w:t>ATA</w:t>
            </w:r>
            <w:r>
              <w:rPr>
                <w:rFonts w:ascii="Times New Roman" w:eastAsia="Times New Roman" w:hAnsi="Times New Roman" w:cs="Times New Roman"/>
                <w:sz w:val="24"/>
              </w:rPr>
              <w:t xml:space="preserve"> </w:t>
            </w:r>
            <w:r w:rsidR="007D4DA5">
              <w:rPr>
                <w:rFonts w:ascii="Times New Roman" w:eastAsia="Times New Roman" w:hAnsi="Times New Roman" w:cs="Times New Roman"/>
                <w:sz w:val="24"/>
              </w:rPr>
              <w:t>291</w:t>
            </w:r>
          </w:p>
        </w:tc>
        <w:tc>
          <w:tcPr>
            <w:tcW w:w="1765" w:type="dxa"/>
            <w:tcBorders>
              <w:top w:val="single" w:sz="4" w:space="0" w:color="000000"/>
              <w:left w:val="single" w:sz="4" w:space="0" w:color="000000"/>
              <w:bottom w:val="single" w:sz="4" w:space="0" w:color="000000"/>
              <w:right w:val="single" w:sz="4" w:space="0" w:color="000000"/>
            </w:tcBorders>
            <w:vAlign w:val="center"/>
          </w:tcPr>
          <w:p w14:paraId="7E7EA3E1" w14:textId="77777777" w:rsidR="007D4DA5" w:rsidRDefault="007D4DA5" w:rsidP="007D4DA5">
            <w:pPr>
              <w:rPr>
                <w:rFonts w:ascii="Times New Roman" w:eastAsia="Times New Roman" w:hAnsi="Times New Roman" w:cs="Times New Roman"/>
                <w:sz w:val="24"/>
              </w:rPr>
            </w:pPr>
            <w:r>
              <w:rPr>
                <w:rFonts w:ascii="Times New Roman" w:eastAsia="Times New Roman" w:hAnsi="Times New Roman" w:cs="Times New Roman"/>
                <w:sz w:val="24"/>
              </w:rPr>
              <w:t xml:space="preserve">Atatürk İlkeleri ve İnkılap </w:t>
            </w:r>
          </w:p>
          <w:p w14:paraId="3F3B1727" w14:textId="5B61DE15" w:rsidR="007D4DA5" w:rsidRDefault="007D4DA5" w:rsidP="00C06479">
            <w:r>
              <w:rPr>
                <w:rFonts w:ascii="Times New Roman" w:eastAsia="Times New Roman" w:hAnsi="Times New Roman" w:cs="Times New Roman"/>
                <w:sz w:val="24"/>
              </w:rPr>
              <w:t>Tarihi I</w:t>
            </w:r>
          </w:p>
        </w:tc>
        <w:tc>
          <w:tcPr>
            <w:tcW w:w="6798" w:type="dxa"/>
            <w:tcBorders>
              <w:top w:val="single" w:sz="4" w:space="0" w:color="000000"/>
              <w:left w:val="single" w:sz="4" w:space="0" w:color="000000"/>
              <w:bottom w:val="single" w:sz="4" w:space="0" w:color="000000"/>
              <w:right w:val="single" w:sz="4" w:space="0" w:color="000000"/>
            </w:tcBorders>
          </w:tcPr>
          <w:p w14:paraId="5491A278" w14:textId="77777777" w:rsidR="007D4DA5" w:rsidRDefault="007D4DA5" w:rsidP="005B491D">
            <w:pPr>
              <w:jc w:val="both"/>
            </w:pPr>
            <w:r>
              <w:rPr>
                <w:rFonts w:ascii="Times New Roman" w:eastAsia="Times New Roman" w:hAnsi="Times New Roman" w:cs="Times New Roman"/>
                <w:sz w:val="24"/>
              </w:rPr>
              <w:t xml:space="preserve">Osmanlı İmparatorluğu'nun Dağılışı (XIX Yüzyıl) . Tanzimat ve Islahat Fermanı, I. ve II. Meşrutiyet, Trablusgarp ve Balkan </w:t>
            </w:r>
          </w:p>
          <w:p w14:paraId="7212C370" w14:textId="77777777" w:rsidR="007D4DA5" w:rsidRDefault="007D4DA5" w:rsidP="005B491D">
            <w:pPr>
              <w:spacing w:after="46"/>
              <w:ind w:right="63"/>
              <w:jc w:val="both"/>
            </w:pPr>
            <w:r>
              <w:rPr>
                <w:rFonts w:ascii="Times New Roman" w:eastAsia="Times New Roman" w:hAnsi="Times New Roman" w:cs="Times New Roman"/>
                <w:sz w:val="24"/>
              </w:rPr>
              <w:t xml:space="preserve">Savaşları, I. Dünya Savaşı, Mondros Ateşkes Antlaşması, Wilson İlkeleri, Paris Konferansı, M. Kemal'in Samsun'a çıkışı ve Anadolu'daki Durum, Amasya Genelgesi, Ulusal Kongreler, </w:t>
            </w:r>
          </w:p>
          <w:p w14:paraId="58F3FFDB" w14:textId="54E08477" w:rsidR="007D4DA5" w:rsidRDefault="007D4DA5" w:rsidP="005B491D">
            <w:pPr>
              <w:jc w:val="both"/>
            </w:pPr>
            <w:r>
              <w:rPr>
                <w:rFonts w:ascii="Times New Roman" w:eastAsia="Times New Roman" w:hAnsi="Times New Roman" w:cs="Times New Roman"/>
                <w:sz w:val="24"/>
              </w:rPr>
              <w:t xml:space="preserve">Mebusan Meclisi'nin Açılışı, </w:t>
            </w:r>
            <w:r>
              <w:rPr>
                <w:rFonts w:ascii="Times New Roman" w:eastAsia="Times New Roman" w:hAnsi="Times New Roman" w:cs="Times New Roman"/>
                <w:b/>
                <w:sz w:val="24"/>
              </w:rPr>
              <w:t xml:space="preserve"> </w:t>
            </w:r>
          </w:p>
        </w:tc>
      </w:tr>
      <w:tr w:rsidR="008703D9" w14:paraId="14C280B0" w14:textId="77777777" w:rsidTr="005B491D">
        <w:trPr>
          <w:trHeight w:val="4706"/>
        </w:trPr>
        <w:tc>
          <w:tcPr>
            <w:tcW w:w="1908" w:type="dxa"/>
            <w:tcBorders>
              <w:top w:val="single" w:sz="4" w:space="0" w:color="000000"/>
              <w:left w:val="single" w:sz="4" w:space="0" w:color="000000"/>
              <w:bottom w:val="single" w:sz="4" w:space="0" w:color="000000"/>
              <w:right w:val="single" w:sz="4" w:space="0" w:color="000000"/>
            </w:tcBorders>
            <w:vAlign w:val="center"/>
          </w:tcPr>
          <w:p w14:paraId="38306A95" w14:textId="10FB6AFE" w:rsidR="008703D9" w:rsidRDefault="003A6C1F" w:rsidP="00E8513B">
            <w:pPr>
              <w:spacing w:after="218"/>
              <w:jc w:val="center"/>
            </w:pPr>
            <w:r>
              <w:rPr>
                <w:rFonts w:ascii="Times New Roman" w:eastAsia="Times New Roman" w:hAnsi="Times New Roman" w:cs="Times New Roman"/>
                <w:sz w:val="24"/>
              </w:rPr>
              <w:t>TUR</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291</w:t>
            </w:r>
          </w:p>
        </w:tc>
        <w:tc>
          <w:tcPr>
            <w:tcW w:w="1765" w:type="dxa"/>
            <w:tcBorders>
              <w:top w:val="single" w:sz="4" w:space="0" w:color="000000"/>
              <w:left w:val="single" w:sz="4" w:space="0" w:color="000000"/>
              <w:bottom w:val="single" w:sz="4" w:space="0" w:color="000000"/>
              <w:right w:val="single" w:sz="4" w:space="0" w:color="000000"/>
            </w:tcBorders>
            <w:vAlign w:val="center"/>
          </w:tcPr>
          <w:p w14:paraId="0E31629E" w14:textId="15B155A9" w:rsidR="008703D9" w:rsidRDefault="003A6C1F" w:rsidP="007D4DA5">
            <w:pPr>
              <w:spacing w:after="218"/>
            </w:pPr>
            <w:r>
              <w:rPr>
                <w:rFonts w:ascii="Times New Roman" w:eastAsia="Times New Roman" w:hAnsi="Times New Roman" w:cs="Times New Roman"/>
                <w:sz w:val="24"/>
              </w:rPr>
              <w:t xml:space="preserve">Türk Dili I </w:t>
            </w:r>
          </w:p>
        </w:tc>
        <w:tc>
          <w:tcPr>
            <w:tcW w:w="6798" w:type="dxa"/>
            <w:tcBorders>
              <w:top w:val="single" w:sz="4" w:space="0" w:color="000000"/>
              <w:left w:val="single" w:sz="4" w:space="0" w:color="000000"/>
              <w:bottom w:val="single" w:sz="4" w:space="0" w:color="000000"/>
              <w:right w:val="single" w:sz="4" w:space="0" w:color="000000"/>
            </w:tcBorders>
            <w:vAlign w:val="center"/>
          </w:tcPr>
          <w:p w14:paraId="17A0F422" w14:textId="6C251C4C" w:rsidR="008703D9" w:rsidRDefault="003A6C1F" w:rsidP="005B491D">
            <w:pPr>
              <w:ind w:right="59"/>
              <w:jc w:val="both"/>
            </w:pPr>
            <w:proofErr w:type="gramStart"/>
            <w:r>
              <w:rPr>
                <w:rFonts w:ascii="Times New Roman" w:eastAsia="Times New Roman" w:hAnsi="Times New Roman" w:cs="Times New Roman"/>
                <w:sz w:val="24"/>
              </w:rPr>
              <w:t xml:space="preserve">Dil ve Diller: Dil Millet İlişkisi, Dil Kültür İlişkisi, Yeryüzündeki Diller ve Türk Dilinin Dünya Dilleri arasındaki Yeri; Kaynakları bakımından Dil Aileleri, Türk Yazı Dilinin tarihi gelişimi; Eski Türkçe, Orta Türkçe, </w:t>
            </w:r>
            <w:proofErr w:type="spellStart"/>
            <w:r>
              <w:rPr>
                <w:rFonts w:ascii="Times New Roman" w:eastAsia="Times New Roman" w:hAnsi="Times New Roman" w:cs="Times New Roman"/>
                <w:sz w:val="24"/>
              </w:rPr>
              <w:t>Divanü</w:t>
            </w:r>
            <w:proofErr w:type="spellEnd"/>
            <w:r>
              <w:rPr>
                <w:rFonts w:ascii="Times New Roman" w:eastAsia="Times New Roman" w:hAnsi="Times New Roman" w:cs="Times New Roman"/>
                <w:sz w:val="24"/>
              </w:rPr>
              <w:t xml:space="preserve"> Lügat-it Türk, </w:t>
            </w:r>
            <w:proofErr w:type="spellStart"/>
            <w:r>
              <w:rPr>
                <w:rFonts w:ascii="Times New Roman" w:eastAsia="Times New Roman" w:hAnsi="Times New Roman" w:cs="Times New Roman"/>
                <w:sz w:val="24"/>
              </w:rPr>
              <w:t>Atabetü'l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Hakayık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Harezm</w:t>
            </w:r>
            <w:proofErr w:type="spellEnd"/>
            <w:r>
              <w:rPr>
                <w:rFonts w:ascii="Times New Roman" w:eastAsia="Times New Roman" w:hAnsi="Times New Roman" w:cs="Times New Roman"/>
                <w:sz w:val="24"/>
              </w:rPr>
              <w:t xml:space="preserve"> Türkçesi, Eski Türkiye Türkçesi (Eski Anadolu Türkçesi) ; Yeni Türkçe Dönemi, Modern Türkçe Dönemi, Batı, Güney Batı Türkçesi) , Türkiye Türkçesi, Doğu ( Kuzey ) Doğu Türkçesi), Karatay Türkçesi, Ses Bilgisi </w:t>
            </w:r>
            <w:r w:rsidR="005B491D">
              <w:rPr>
                <w:rFonts w:ascii="Times New Roman" w:eastAsia="Times New Roman" w:hAnsi="Times New Roman" w:cs="Times New Roman"/>
                <w:sz w:val="24"/>
              </w:rPr>
              <w:t>(Fonetik</w:t>
            </w:r>
            <w:r>
              <w:rPr>
                <w:rFonts w:ascii="Times New Roman" w:eastAsia="Times New Roman" w:hAnsi="Times New Roman" w:cs="Times New Roman"/>
                <w:sz w:val="24"/>
              </w:rPr>
              <w:t xml:space="preserve">) , Ses ve sesin oluşumu, büyük ve küçük ünlü uyumu, Türkçedeki başlıca ses olayları; Türkçe'nin ses özellikleri, Türkçe'nin hece yapısı, cümle vurgusu. Şekil Bilgisi </w:t>
            </w:r>
            <w:r w:rsidR="005B491D">
              <w:rPr>
                <w:rFonts w:ascii="Times New Roman" w:eastAsia="Times New Roman" w:hAnsi="Times New Roman" w:cs="Times New Roman"/>
                <w:sz w:val="24"/>
              </w:rPr>
              <w:t xml:space="preserve">(Morfoloji- Biçim Bilgisi), </w:t>
            </w:r>
            <w:r>
              <w:rPr>
                <w:rFonts w:ascii="Times New Roman" w:eastAsia="Times New Roman" w:hAnsi="Times New Roman" w:cs="Times New Roman"/>
                <w:sz w:val="24"/>
              </w:rPr>
              <w:t xml:space="preserve">şekil bakımından kelimeler, </w:t>
            </w:r>
            <w:r w:rsidR="005B491D">
              <w:rPr>
                <w:rFonts w:ascii="Times New Roman" w:eastAsia="Times New Roman" w:hAnsi="Times New Roman" w:cs="Times New Roman"/>
                <w:sz w:val="24"/>
              </w:rPr>
              <w:t xml:space="preserve"> </w:t>
            </w:r>
            <w:r>
              <w:rPr>
                <w:rFonts w:ascii="Times New Roman" w:eastAsia="Times New Roman" w:hAnsi="Times New Roman" w:cs="Times New Roman"/>
                <w:sz w:val="24"/>
              </w:rPr>
              <w:t>kökler, gövdeler, ekler (yapım ekleri, çekim ekleri) ,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r>
              <w:rPr>
                <w:rFonts w:ascii="Times New Roman" w:eastAsia="Times New Roman" w:hAnsi="Times New Roman" w:cs="Times New Roman"/>
                <w:b/>
                <w:sz w:val="24"/>
              </w:rPr>
              <w:t xml:space="preserve"> </w:t>
            </w:r>
            <w:proofErr w:type="gramEnd"/>
          </w:p>
        </w:tc>
      </w:tr>
      <w:tr w:rsidR="007D4DA5" w14:paraId="568A9F2C" w14:textId="77777777" w:rsidTr="005B491D">
        <w:trPr>
          <w:trHeight w:val="2196"/>
        </w:trPr>
        <w:tc>
          <w:tcPr>
            <w:tcW w:w="1908" w:type="dxa"/>
            <w:tcBorders>
              <w:top w:val="single" w:sz="4" w:space="0" w:color="000000"/>
              <w:left w:val="single" w:sz="4" w:space="0" w:color="000000"/>
              <w:bottom w:val="single" w:sz="4" w:space="0" w:color="000000"/>
              <w:right w:val="single" w:sz="4" w:space="0" w:color="000000"/>
            </w:tcBorders>
            <w:vAlign w:val="center"/>
          </w:tcPr>
          <w:p w14:paraId="6CF18130" w14:textId="1DFE6B61" w:rsidR="007D4DA5" w:rsidRDefault="007D4DA5" w:rsidP="00E8513B">
            <w:pPr>
              <w:spacing w:after="216"/>
              <w:jc w:val="center"/>
            </w:pPr>
          </w:p>
          <w:p w14:paraId="2725885D" w14:textId="2B2D103D" w:rsidR="007D4DA5" w:rsidRDefault="00E8513B" w:rsidP="00E8513B">
            <w:r>
              <w:rPr>
                <w:sz w:val="24"/>
              </w:rPr>
              <w:t xml:space="preserve">          </w:t>
            </w:r>
            <w:r w:rsidR="007D4DA5">
              <w:rPr>
                <w:rFonts w:ascii="Times New Roman" w:eastAsia="Times New Roman" w:hAnsi="Times New Roman" w:cs="Times New Roman"/>
                <w:sz w:val="24"/>
              </w:rPr>
              <w:t>DİL</w:t>
            </w:r>
            <w:r>
              <w:rPr>
                <w:rFonts w:ascii="Times New Roman" w:eastAsia="Times New Roman" w:hAnsi="Times New Roman" w:cs="Times New Roman"/>
                <w:sz w:val="24"/>
              </w:rPr>
              <w:t xml:space="preserve"> </w:t>
            </w:r>
            <w:r w:rsidR="007D4DA5">
              <w:rPr>
                <w:rFonts w:ascii="Times New Roman" w:eastAsia="Times New Roman" w:hAnsi="Times New Roman" w:cs="Times New Roman"/>
                <w:sz w:val="24"/>
              </w:rPr>
              <w:t>291</w:t>
            </w:r>
          </w:p>
        </w:tc>
        <w:tc>
          <w:tcPr>
            <w:tcW w:w="1765" w:type="dxa"/>
            <w:tcBorders>
              <w:top w:val="single" w:sz="4" w:space="0" w:color="000000"/>
              <w:left w:val="single" w:sz="4" w:space="0" w:color="000000"/>
              <w:bottom w:val="single" w:sz="4" w:space="0" w:color="000000"/>
              <w:right w:val="single" w:sz="4" w:space="0" w:color="000000"/>
            </w:tcBorders>
          </w:tcPr>
          <w:p w14:paraId="033C259A" w14:textId="77777777" w:rsidR="007D4DA5" w:rsidRDefault="007D4DA5" w:rsidP="007D4DA5">
            <w:pPr>
              <w:spacing w:after="216"/>
            </w:pPr>
            <w:r>
              <w:rPr>
                <w:rFonts w:ascii="Times New Roman" w:eastAsia="Times New Roman" w:hAnsi="Times New Roman" w:cs="Times New Roman"/>
                <w:sz w:val="24"/>
              </w:rPr>
              <w:t xml:space="preserve"> </w:t>
            </w:r>
          </w:p>
          <w:p w14:paraId="357B25EA" w14:textId="77777777" w:rsidR="007D4DA5" w:rsidRDefault="007D4DA5" w:rsidP="007D4DA5">
            <w:pPr>
              <w:spacing w:after="218"/>
            </w:pPr>
            <w:r>
              <w:rPr>
                <w:rFonts w:ascii="Times New Roman" w:eastAsia="Times New Roman" w:hAnsi="Times New Roman" w:cs="Times New Roman"/>
                <w:sz w:val="24"/>
              </w:rPr>
              <w:t xml:space="preserve"> </w:t>
            </w:r>
          </w:p>
          <w:p w14:paraId="640D16B3" w14:textId="5E39BA6B" w:rsidR="007D4DA5" w:rsidRPr="00D8537B" w:rsidRDefault="007D4DA5" w:rsidP="00D8537B">
            <w:pPr>
              <w:spacing w:after="246"/>
            </w:pPr>
            <w:r>
              <w:rPr>
                <w:rFonts w:ascii="Times New Roman" w:eastAsia="Times New Roman" w:hAnsi="Times New Roman" w:cs="Times New Roman"/>
                <w:sz w:val="24"/>
              </w:rPr>
              <w:t xml:space="preserve"> Yabancı Dil I </w:t>
            </w:r>
          </w:p>
        </w:tc>
        <w:tc>
          <w:tcPr>
            <w:tcW w:w="6798" w:type="dxa"/>
            <w:tcBorders>
              <w:top w:val="single" w:sz="4" w:space="0" w:color="000000"/>
              <w:left w:val="single" w:sz="4" w:space="0" w:color="000000"/>
              <w:bottom w:val="single" w:sz="4" w:space="0" w:color="000000"/>
              <w:right w:val="single" w:sz="4" w:space="0" w:color="000000"/>
            </w:tcBorders>
          </w:tcPr>
          <w:p w14:paraId="28BF8629" w14:textId="7B34E6EC" w:rsidR="007D4DA5" w:rsidRDefault="007D4DA5" w:rsidP="00D8537B">
            <w:pPr>
              <w:jc w:val="both"/>
            </w:pP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Be ,</w:t>
            </w:r>
            <w:proofErr w:type="spellStart"/>
            <w:r>
              <w:rPr>
                <w:rFonts w:ascii="Times New Roman" w:eastAsia="Times New Roman" w:hAnsi="Times New Roman" w:cs="Times New Roman"/>
                <w:sz w:val="24"/>
              </w:rPr>
              <w:t>Possessive</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Adjectives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Objective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Pronouns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Indefinite</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Definite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Article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Got</w:t>
            </w:r>
            <w:proofErr w:type="spellEnd"/>
            <w:r>
              <w:rPr>
                <w:rFonts w:ascii="Times New Roman" w:eastAsia="Times New Roman" w:hAnsi="Times New Roman" w:cs="Times New Roman"/>
                <w:sz w:val="24"/>
              </w:rPr>
              <w:t xml:space="preserve"> , Has </w:t>
            </w:r>
            <w:proofErr w:type="spellStart"/>
            <w:r>
              <w:rPr>
                <w:rFonts w:ascii="Times New Roman" w:eastAsia="Times New Roman" w:hAnsi="Times New Roman" w:cs="Times New Roman"/>
                <w:sz w:val="24"/>
              </w:rPr>
              <w:t>Got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There</w:t>
            </w:r>
            <w:proofErr w:type="spellEnd"/>
            <w:r>
              <w:rPr>
                <w:rFonts w:ascii="Times New Roman" w:eastAsia="Times New Roman" w:hAnsi="Times New Roman" w:cs="Times New Roman"/>
                <w:sz w:val="24"/>
              </w:rPr>
              <w:t xml:space="preserve"> Is ? </w:t>
            </w:r>
            <w:proofErr w:type="spellStart"/>
            <w:proofErr w:type="gramStart"/>
            <w:r>
              <w:rPr>
                <w:rFonts w:ascii="Times New Roman" w:eastAsia="Times New Roman" w:hAnsi="Times New Roman" w:cs="Times New Roman"/>
                <w:sz w:val="24"/>
              </w:rPr>
              <w:t>Are</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This</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Adverb</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Place</w:t>
            </w:r>
            <w:proofErr w:type="spellEnd"/>
            <w:r>
              <w:rPr>
                <w:rFonts w:ascii="Times New Roman" w:eastAsia="Times New Roman" w:hAnsi="Times New Roman" w:cs="Times New Roman"/>
                <w:sz w:val="24"/>
              </w:rPr>
              <w:t xml:space="preserve"> / Time </w:t>
            </w:r>
            <w:proofErr w:type="spellStart"/>
            <w:r>
              <w:rPr>
                <w:rFonts w:ascii="Times New Roman" w:eastAsia="Times New Roman" w:hAnsi="Times New Roman" w:cs="Times New Roman"/>
                <w:sz w:val="24"/>
              </w:rPr>
              <w:t>In</w:t>
            </w:r>
            <w:proofErr w:type="spellEnd"/>
            <w:r>
              <w:rPr>
                <w:rFonts w:ascii="Times New Roman" w:eastAsia="Times New Roman" w:hAnsi="Times New Roman" w:cs="Times New Roman"/>
                <w:sz w:val="24"/>
              </w:rPr>
              <w:t xml:space="preserve"> ,On , At, Simple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How </w:t>
            </w:r>
            <w:proofErr w:type="spellStart"/>
            <w:r>
              <w:rPr>
                <w:rFonts w:ascii="Times New Roman" w:eastAsia="Times New Roman" w:hAnsi="Times New Roman" w:cs="Times New Roman"/>
                <w:sz w:val="24"/>
              </w:rPr>
              <w:t>Often</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Frequency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Adverbs</w:t>
            </w:r>
            <w:proofErr w:type="spellEnd"/>
            <w:r>
              <w:rPr>
                <w:rFonts w:ascii="Times New Roman" w:eastAsia="Times New Roman" w:hAnsi="Times New Roman" w:cs="Times New Roman"/>
                <w:sz w:val="24"/>
              </w:rPr>
              <w:t xml:space="preserve">, Simple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Related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Exercises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Some</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Any</w:t>
            </w:r>
            <w:proofErr w:type="spellEnd"/>
            <w:r>
              <w:rPr>
                <w:rFonts w:ascii="Times New Roman" w:eastAsia="Times New Roman" w:hAnsi="Times New Roman" w:cs="Times New Roman"/>
                <w:sz w:val="24"/>
              </w:rPr>
              <w:t xml:space="preserve">, A Lot, </w:t>
            </w:r>
            <w:proofErr w:type="spellStart"/>
            <w:r>
              <w:rPr>
                <w:rFonts w:ascii="Times New Roman" w:eastAsia="Times New Roman" w:hAnsi="Times New Roman" w:cs="Times New Roman"/>
                <w:sz w:val="24"/>
              </w:rPr>
              <w:t>Much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Mid</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Nobody</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Nothing</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Somebody</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Anyting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Nowhere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Not+Any</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Not+Anybody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Anyone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Anything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w:t>
            </w:r>
            <w:proofErr w:type="spellEnd"/>
            <w:r>
              <w:rPr>
                <w:rFonts w:ascii="Times New Roman" w:eastAsia="Times New Roman" w:hAnsi="Times New Roman" w:cs="Times New Roman"/>
                <w:sz w:val="24"/>
              </w:rPr>
              <w:t xml:space="preserve">, </w:t>
            </w:r>
            <w:r w:rsidR="00D8537B">
              <w:rPr>
                <w:sz w:val="24"/>
              </w:rPr>
              <w:t xml:space="preserve"> </w:t>
            </w:r>
            <w:proofErr w:type="spellStart"/>
            <w:r>
              <w:rPr>
                <w:rFonts w:ascii="Times New Roman" w:eastAsia="Times New Roman" w:hAnsi="Times New Roman" w:cs="Times New Roman"/>
                <w:sz w:val="24"/>
              </w:rPr>
              <w:t>Because</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But , </w:t>
            </w:r>
            <w:proofErr w:type="spellStart"/>
            <w:r>
              <w:rPr>
                <w:rFonts w:ascii="Times New Roman" w:eastAsia="Times New Roman" w:hAnsi="Times New Roman" w:cs="Times New Roman"/>
                <w:sz w:val="24"/>
              </w:rPr>
              <w:t>Past</w:t>
            </w:r>
            <w:proofErr w:type="spellEnd"/>
            <w:proofErr w:type="gramEnd"/>
            <w:r>
              <w:rPr>
                <w:rFonts w:ascii="Times New Roman" w:eastAsia="Times New Roman" w:hAnsi="Times New Roman" w:cs="Times New Roman"/>
                <w:sz w:val="24"/>
              </w:rPr>
              <w:t xml:space="preserve"> Simple, </w:t>
            </w:r>
            <w:proofErr w:type="spellStart"/>
            <w:r>
              <w:rPr>
                <w:rFonts w:ascii="Times New Roman" w:eastAsia="Times New Roman" w:hAnsi="Times New Roman" w:cs="Times New Roman"/>
                <w:sz w:val="24"/>
              </w:rPr>
              <w:t>Past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Future</w:t>
            </w:r>
            <w:proofErr w:type="spellEnd"/>
            <w:r>
              <w:rPr>
                <w:rFonts w:ascii="Times New Roman" w:eastAsia="Times New Roman" w:hAnsi="Times New Roman" w:cs="Times New Roman"/>
                <w:sz w:val="24"/>
              </w:rPr>
              <w:t xml:space="preserve"> Tense, </w:t>
            </w:r>
            <w:proofErr w:type="spellStart"/>
            <w:r>
              <w:rPr>
                <w:rFonts w:ascii="Times New Roman" w:eastAsia="Times New Roman" w:hAnsi="Times New Roman" w:cs="Times New Roman"/>
                <w:sz w:val="24"/>
              </w:rPr>
              <w:t>Modals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Modals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Review</w:t>
            </w:r>
            <w:proofErr w:type="spellEnd"/>
            <w:r>
              <w:rPr>
                <w:rFonts w:ascii="Times New Roman" w:eastAsia="Times New Roman" w:hAnsi="Times New Roman" w:cs="Times New Roman"/>
                <w:sz w:val="24"/>
              </w:rPr>
              <w:t xml:space="preserve"> </w:t>
            </w:r>
          </w:p>
        </w:tc>
      </w:tr>
      <w:tr w:rsidR="00087DBB" w14:paraId="13CE5616" w14:textId="77777777" w:rsidTr="005B491D">
        <w:trPr>
          <w:trHeight w:val="1134"/>
        </w:trPr>
        <w:tc>
          <w:tcPr>
            <w:tcW w:w="1908" w:type="dxa"/>
            <w:tcBorders>
              <w:top w:val="single" w:sz="4" w:space="0" w:color="000000"/>
              <w:left w:val="single" w:sz="4" w:space="0" w:color="000000"/>
              <w:bottom w:val="single" w:sz="4" w:space="0" w:color="000000"/>
              <w:right w:val="single" w:sz="4" w:space="0" w:color="000000"/>
            </w:tcBorders>
            <w:vAlign w:val="center"/>
          </w:tcPr>
          <w:p w14:paraId="5210E478" w14:textId="0608B213" w:rsidR="00087DBB" w:rsidRDefault="00087DBB" w:rsidP="00087DBB">
            <w:pPr>
              <w:spacing w:after="216"/>
              <w:jc w:val="center"/>
            </w:pPr>
            <w:r>
              <w:rPr>
                <w:rFonts w:ascii="Times New Roman" w:eastAsia="Times New Roman" w:hAnsi="Times New Roman" w:cs="Times New Roman"/>
                <w:sz w:val="24"/>
              </w:rPr>
              <w:t>CGP 101</w:t>
            </w:r>
          </w:p>
        </w:tc>
        <w:tc>
          <w:tcPr>
            <w:tcW w:w="1765" w:type="dxa"/>
            <w:tcBorders>
              <w:top w:val="single" w:sz="4" w:space="0" w:color="000000"/>
              <w:left w:val="single" w:sz="4" w:space="0" w:color="000000"/>
              <w:bottom w:val="single" w:sz="4" w:space="0" w:color="000000"/>
              <w:right w:val="single" w:sz="4" w:space="0" w:color="000000"/>
            </w:tcBorders>
            <w:vAlign w:val="center"/>
          </w:tcPr>
          <w:p w14:paraId="6D19A3F6" w14:textId="4B5E689A" w:rsidR="00087DBB" w:rsidRDefault="00087DBB" w:rsidP="00087DBB">
            <w:pPr>
              <w:spacing w:after="216"/>
              <w:jc w:val="center"/>
              <w:rPr>
                <w:rFonts w:ascii="Times New Roman" w:eastAsia="Times New Roman" w:hAnsi="Times New Roman" w:cs="Times New Roman"/>
                <w:sz w:val="24"/>
              </w:rPr>
            </w:pPr>
            <w:r>
              <w:rPr>
                <w:rFonts w:ascii="Times New Roman" w:eastAsia="Times New Roman" w:hAnsi="Times New Roman" w:cs="Times New Roman"/>
                <w:sz w:val="24"/>
              </w:rPr>
              <w:t>Çocuk Gelişimi ve Psikolojisi 1</w:t>
            </w:r>
          </w:p>
        </w:tc>
        <w:tc>
          <w:tcPr>
            <w:tcW w:w="6798" w:type="dxa"/>
            <w:tcBorders>
              <w:top w:val="single" w:sz="4" w:space="0" w:color="000000"/>
              <w:left w:val="single" w:sz="4" w:space="0" w:color="000000"/>
              <w:bottom w:val="single" w:sz="4" w:space="0" w:color="000000"/>
              <w:right w:val="single" w:sz="4" w:space="0" w:color="000000"/>
            </w:tcBorders>
          </w:tcPr>
          <w:p w14:paraId="0BB40271" w14:textId="43E80F29" w:rsidR="00087DBB" w:rsidRDefault="00087DBB" w:rsidP="00D8537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Fiziksel gelişim, Fiziksel gelişimi takip etme, </w:t>
            </w:r>
            <w:proofErr w:type="spellStart"/>
            <w:r>
              <w:rPr>
                <w:rFonts w:ascii="Times New Roman" w:eastAsia="Times New Roman" w:hAnsi="Times New Roman" w:cs="Times New Roman"/>
                <w:sz w:val="24"/>
              </w:rPr>
              <w:t>psikomotor</w:t>
            </w:r>
            <w:proofErr w:type="spellEnd"/>
            <w:r>
              <w:rPr>
                <w:rFonts w:ascii="Times New Roman" w:eastAsia="Times New Roman" w:hAnsi="Times New Roman" w:cs="Times New Roman"/>
                <w:sz w:val="24"/>
              </w:rPr>
              <w:t xml:space="preserve"> gelişim, </w:t>
            </w:r>
            <w:proofErr w:type="spellStart"/>
            <w:r>
              <w:rPr>
                <w:rFonts w:ascii="Times New Roman" w:eastAsia="Times New Roman" w:hAnsi="Times New Roman" w:cs="Times New Roman"/>
                <w:sz w:val="24"/>
              </w:rPr>
              <w:t>Psikomotor</w:t>
            </w:r>
            <w:proofErr w:type="spellEnd"/>
            <w:r>
              <w:rPr>
                <w:rFonts w:ascii="Times New Roman" w:eastAsia="Times New Roman" w:hAnsi="Times New Roman" w:cs="Times New Roman"/>
                <w:sz w:val="24"/>
              </w:rPr>
              <w:t xml:space="preserve"> gelişimi takip etme, Bilişsel Gelişimi ölçmeye yönelik araç gereç kullanma, Dil gelişimi, Dil Gelişimini ölçmeye yönelik araç gereç kullanma.</w:t>
            </w:r>
          </w:p>
        </w:tc>
      </w:tr>
      <w:tr w:rsidR="00087DBB" w14:paraId="5B9AFD8D" w14:textId="77777777" w:rsidTr="005B491D">
        <w:trPr>
          <w:trHeight w:val="1134"/>
        </w:trPr>
        <w:tc>
          <w:tcPr>
            <w:tcW w:w="1908" w:type="dxa"/>
            <w:tcBorders>
              <w:top w:val="single" w:sz="4" w:space="0" w:color="000000"/>
              <w:left w:val="single" w:sz="4" w:space="0" w:color="000000"/>
              <w:bottom w:val="single" w:sz="4" w:space="0" w:color="000000"/>
              <w:right w:val="single" w:sz="4" w:space="0" w:color="000000"/>
            </w:tcBorders>
            <w:vAlign w:val="center"/>
          </w:tcPr>
          <w:p w14:paraId="5214F656" w14:textId="5343CDFA" w:rsidR="00087DBB" w:rsidRDefault="00087DBB" w:rsidP="00087DBB">
            <w:pPr>
              <w:spacing w:after="216"/>
              <w:jc w:val="center"/>
              <w:rPr>
                <w:rFonts w:ascii="Times New Roman" w:eastAsia="Times New Roman" w:hAnsi="Times New Roman" w:cs="Times New Roman"/>
                <w:sz w:val="24"/>
              </w:rPr>
            </w:pPr>
            <w:r w:rsidRPr="008D6A77">
              <w:rPr>
                <w:rFonts w:ascii="Times New Roman" w:hAnsi="Times New Roman" w:cs="Times New Roman"/>
                <w:sz w:val="24"/>
                <w:szCs w:val="24"/>
              </w:rPr>
              <w:t>CGP 109</w:t>
            </w:r>
          </w:p>
        </w:tc>
        <w:tc>
          <w:tcPr>
            <w:tcW w:w="1765" w:type="dxa"/>
            <w:tcBorders>
              <w:top w:val="single" w:sz="4" w:space="0" w:color="000000"/>
              <w:left w:val="single" w:sz="4" w:space="0" w:color="000000"/>
              <w:bottom w:val="single" w:sz="4" w:space="0" w:color="000000"/>
              <w:right w:val="single" w:sz="4" w:space="0" w:color="000000"/>
            </w:tcBorders>
            <w:vAlign w:val="center"/>
          </w:tcPr>
          <w:p w14:paraId="339AB822" w14:textId="03348A62" w:rsidR="00087DBB" w:rsidRDefault="00087DBB" w:rsidP="00087DBB">
            <w:pPr>
              <w:spacing w:after="19"/>
              <w:jc w:val="center"/>
            </w:pPr>
            <w:r>
              <w:rPr>
                <w:rFonts w:ascii="Times New Roman" w:eastAsia="Times New Roman" w:hAnsi="Times New Roman" w:cs="Times New Roman"/>
                <w:sz w:val="24"/>
              </w:rPr>
              <w:t>Erken</w:t>
            </w:r>
          </w:p>
          <w:p w14:paraId="5196C7B8" w14:textId="11AD91E5" w:rsidR="00087DBB" w:rsidRDefault="00087DBB" w:rsidP="00087DBB">
            <w:pPr>
              <w:spacing w:after="16"/>
              <w:jc w:val="center"/>
            </w:pPr>
            <w:r>
              <w:rPr>
                <w:rFonts w:ascii="Times New Roman" w:eastAsia="Times New Roman" w:hAnsi="Times New Roman" w:cs="Times New Roman"/>
                <w:sz w:val="24"/>
              </w:rPr>
              <w:t>Çocuklukta</w:t>
            </w:r>
          </w:p>
          <w:p w14:paraId="2078AFBE" w14:textId="4AC2ABD3" w:rsidR="00087DBB" w:rsidRDefault="00087DBB" w:rsidP="00087DBB">
            <w:pPr>
              <w:spacing w:after="61"/>
              <w:jc w:val="center"/>
            </w:pPr>
            <w:r>
              <w:rPr>
                <w:rFonts w:ascii="Times New Roman" w:eastAsia="Times New Roman" w:hAnsi="Times New Roman" w:cs="Times New Roman"/>
                <w:sz w:val="24"/>
              </w:rPr>
              <w:t>Eğitim</w:t>
            </w:r>
          </w:p>
          <w:p w14:paraId="093B232D" w14:textId="50FAD3F4" w:rsidR="00087DBB" w:rsidRDefault="00087DBB" w:rsidP="00087DBB">
            <w:pPr>
              <w:spacing w:after="216"/>
              <w:jc w:val="center"/>
              <w:rPr>
                <w:rFonts w:ascii="Times New Roman" w:eastAsia="Times New Roman" w:hAnsi="Times New Roman" w:cs="Times New Roman"/>
                <w:sz w:val="24"/>
              </w:rPr>
            </w:pPr>
            <w:r>
              <w:rPr>
                <w:rFonts w:ascii="Times New Roman" w:eastAsia="Times New Roman" w:hAnsi="Times New Roman" w:cs="Times New Roman"/>
                <w:sz w:val="24"/>
              </w:rPr>
              <w:t>Programı</w:t>
            </w:r>
          </w:p>
        </w:tc>
        <w:tc>
          <w:tcPr>
            <w:tcW w:w="6798" w:type="dxa"/>
            <w:tcBorders>
              <w:top w:val="single" w:sz="4" w:space="0" w:color="000000"/>
              <w:left w:val="single" w:sz="4" w:space="0" w:color="000000"/>
              <w:bottom w:val="single" w:sz="4" w:space="0" w:color="000000"/>
              <w:right w:val="single" w:sz="4" w:space="0" w:color="000000"/>
            </w:tcBorders>
          </w:tcPr>
          <w:p w14:paraId="3CC13856" w14:textId="619CD1EF" w:rsidR="00087DBB" w:rsidRDefault="00087DBB" w:rsidP="00D8537B">
            <w:pPr>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Türkiye’de ve dünyada erken çocukluk ve okul öncesi eğitim, okul öncesi eğitime temel olan görüşler ve okul öncesi eğitimin tarihsel gelişimi, okul öncesi öğretmeninin özellikleri, okul öncesi eğitim kurumlarının çeşitleri (anaokulu, kreş vb.), okul öncesi eğitim kurumunun fiziksel, sosyal ve eğitsel ortam özellikleri, 2012 okul öncesi eğitim programı, okul öncesi eğitimin tanımı, ilkeleri, önemi ve yararları, okul öncesi döneminde ailenin ve öğretmenin rolü ve önemi, Okul öncesi eğitimin planlanması ve uygulanması, Öğrenme merkezleri ve etkinlik türleri, Okul öncesi eğitimin değerlendirilmesi, Etkinlik planı ve aylık eğitim planı hazırlama, Özel </w:t>
            </w:r>
            <w:proofErr w:type="spellStart"/>
            <w:r>
              <w:rPr>
                <w:rFonts w:ascii="Times New Roman" w:eastAsia="Times New Roman" w:hAnsi="Times New Roman" w:cs="Times New Roman"/>
                <w:sz w:val="24"/>
              </w:rPr>
              <w:t>gereksinimli</w:t>
            </w:r>
            <w:proofErr w:type="spellEnd"/>
            <w:r>
              <w:rPr>
                <w:rFonts w:ascii="Times New Roman" w:eastAsia="Times New Roman" w:hAnsi="Times New Roman" w:cs="Times New Roman"/>
                <w:sz w:val="24"/>
              </w:rPr>
              <w:t xml:space="preserve"> çocukların özellikleri, Özel eğitimde kullanılan öğretim teknikleri, BEP hazırlama.</w:t>
            </w:r>
            <w:proofErr w:type="gramEnd"/>
          </w:p>
        </w:tc>
      </w:tr>
      <w:tr w:rsidR="007D4DA5" w14:paraId="5F006EDD" w14:textId="77777777" w:rsidTr="005B491D">
        <w:trPr>
          <w:trHeight w:val="2196"/>
        </w:trPr>
        <w:tc>
          <w:tcPr>
            <w:tcW w:w="1908" w:type="dxa"/>
            <w:tcBorders>
              <w:top w:val="single" w:sz="4" w:space="0" w:color="000000"/>
              <w:left w:val="single" w:sz="4" w:space="0" w:color="000000"/>
              <w:bottom w:val="single" w:sz="4" w:space="0" w:color="000000"/>
              <w:right w:val="single" w:sz="4" w:space="0" w:color="000000"/>
            </w:tcBorders>
            <w:vAlign w:val="center"/>
          </w:tcPr>
          <w:p w14:paraId="1C51FC2C" w14:textId="67B18198" w:rsidR="007D4DA5" w:rsidRDefault="001A775D" w:rsidP="001A775D">
            <w:pPr>
              <w:spacing w:after="218"/>
              <w:rPr>
                <w:rFonts w:ascii="Times New Roman" w:eastAsia="Times New Roman" w:hAnsi="Times New Roman" w:cs="Times New Roman"/>
                <w:sz w:val="24"/>
              </w:rPr>
            </w:pPr>
            <w:r>
              <w:rPr>
                <w:sz w:val="24"/>
              </w:rPr>
              <w:lastRenderedPageBreak/>
              <w:t xml:space="preserve">         </w:t>
            </w:r>
            <w:r w:rsidR="007D4DA5">
              <w:rPr>
                <w:rFonts w:ascii="Times New Roman" w:eastAsia="Times New Roman" w:hAnsi="Times New Roman" w:cs="Times New Roman"/>
                <w:sz w:val="24"/>
              </w:rPr>
              <w:t>CGP</w:t>
            </w:r>
            <w:r w:rsidR="00D8537B">
              <w:rPr>
                <w:rFonts w:ascii="Times New Roman" w:eastAsia="Times New Roman" w:hAnsi="Times New Roman" w:cs="Times New Roman"/>
                <w:sz w:val="24"/>
              </w:rPr>
              <w:t xml:space="preserve"> </w:t>
            </w:r>
            <w:r w:rsidR="007D4DA5">
              <w:rPr>
                <w:rFonts w:ascii="Times New Roman" w:eastAsia="Times New Roman" w:hAnsi="Times New Roman" w:cs="Times New Roman"/>
                <w:sz w:val="24"/>
              </w:rPr>
              <w:t>113</w:t>
            </w:r>
          </w:p>
        </w:tc>
        <w:tc>
          <w:tcPr>
            <w:tcW w:w="1765" w:type="dxa"/>
            <w:tcBorders>
              <w:top w:val="single" w:sz="4" w:space="0" w:color="000000"/>
              <w:left w:val="single" w:sz="4" w:space="0" w:color="000000"/>
              <w:bottom w:val="single" w:sz="4" w:space="0" w:color="000000"/>
              <w:right w:val="single" w:sz="4" w:space="0" w:color="000000"/>
            </w:tcBorders>
          </w:tcPr>
          <w:p w14:paraId="1C0929DB" w14:textId="77777777" w:rsidR="007D4DA5" w:rsidRDefault="007D4DA5" w:rsidP="007D4DA5">
            <w:pPr>
              <w:spacing w:after="218"/>
              <w:ind w:right="3"/>
              <w:jc w:val="center"/>
            </w:pPr>
            <w:r>
              <w:rPr>
                <w:rFonts w:ascii="Times New Roman" w:eastAsia="Times New Roman" w:hAnsi="Times New Roman" w:cs="Times New Roman"/>
                <w:sz w:val="24"/>
              </w:rPr>
              <w:t xml:space="preserve"> </w:t>
            </w:r>
          </w:p>
          <w:p w14:paraId="2697877C" w14:textId="77777777" w:rsidR="007D4DA5" w:rsidRDefault="007D4DA5" w:rsidP="007D4DA5">
            <w:pPr>
              <w:spacing w:after="216"/>
              <w:ind w:right="3"/>
              <w:jc w:val="center"/>
            </w:pPr>
            <w:r>
              <w:rPr>
                <w:rFonts w:ascii="Times New Roman" w:eastAsia="Times New Roman" w:hAnsi="Times New Roman" w:cs="Times New Roman"/>
                <w:sz w:val="24"/>
              </w:rPr>
              <w:t xml:space="preserve"> </w:t>
            </w:r>
          </w:p>
          <w:p w14:paraId="1043F403" w14:textId="29469FE3" w:rsidR="007D4DA5" w:rsidRPr="00087DBB" w:rsidRDefault="007D4DA5" w:rsidP="00087DBB">
            <w:pPr>
              <w:spacing w:after="218"/>
              <w:ind w:right="3"/>
              <w:jc w:val="center"/>
            </w:pPr>
            <w:r>
              <w:rPr>
                <w:rFonts w:ascii="Times New Roman" w:eastAsia="Times New Roman" w:hAnsi="Times New Roman" w:cs="Times New Roman"/>
                <w:sz w:val="24"/>
              </w:rPr>
              <w:t xml:space="preserve"> Kaynaştırma Eğitimi </w:t>
            </w:r>
          </w:p>
        </w:tc>
        <w:tc>
          <w:tcPr>
            <w:tcW w:w="6798" w:type="dxa"/>
            <w:tcBorders>
              <w:top w:val="single" w:sz="4" w:space="0" w:color="000000"/>
              <w:left w:val="single" w:sz="4" w:space="0" w:color="000000"/>
              <w:bottom w:val="single" w:sz="4" w:space="0" w:color="000000"/>
              <w:right w:val="single" w:sz="4" w:space="0" w:color="000000"/>
            </w:tcBorders>
          </w:tcPr>
          <w:p w14:paraId="19F4CA45" w14:textId="01FC71E7" w:rsidR="007D4DA5" w:rsidRDefault="007D4DA5" w:rsidP="00D8537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Kaynaştırma eğitimini tanımak, Dünyada ve Türkiye’de özel eğitim ve kaynaştırma, Kaynaştırma eğitimini uygulayan okullar, Kaynaştırma destek eğitim hizmetleri/ kaynaştırma model ve uygulama biçimleri, Kaynaştırma eğitimi neden gereklidir?, Kaynaştırma eğitimini engelleyen tutumlar / kaynaştırma eğitiminin yararları, Kaynaştırma eğitimi sürecinde kayıt kabul, Kaynaştırma uygulamalarında aile tutumları, Özel gereksinimli çocukların özellikleri, Değerlendirme/ ilk belirleme / Gönderme öncesi süreç, Gönderme süreci ve ayrıntılı değerlendirme/ BEP hazırlama, Eğitim kademelerinde kaynaştırma uygulamaları </w:t>
            </w:r>
          </w:p>
        </w:tc>
      </w:tr>
      <w:tr w:rsidR="008703D9" w14:paraId="0975AC59" w14:textId="77777777" w:rsidTr="005B491D">
        <w:trPr>
          <w:trHeight w:val="907"/>
        </w:trPr>
        <w:tc>
          <w:tcPr>
            <w:tcW w:w="1908" w:type="dxa"/>
            <w:tcBorders>
              <w:top w:val="single" w:sz="4" w:space="0" w:color="000000"/>
              <w:left w:val="single" w:sz="4" w:space="0" w:color="000000"/>
              <w:bottom w:val="single" w:sz="4" w:space="0" w:color="000000"/>
              <w:right w:val="single" w:sz="4" w:space="0" w:color="000000"/>
            </w:tcBorders>
            <w:vAlign w:val="bottom"/>
          </w:tcPr>
          <w:p w14:paraId="0129EC3B" w14:textId="7BE242BA" w:rsidR="008703D9" w:rsidRDefault="00087DBB" w:rsidP="005B491D">
            <w:pPr>
              <w:spacing w:after="175"/>
              <w:jc w:val="center"/>
            </w:pPr>
            <w:r>
              <w:rPr>
                <w:rFonts w:ascii="Times New Roman" w:eastAsia="Times New Roman" w:hAnsi="Times New Roman" w:cs="Times New Roman"/>
                <w:sz w:val="24"/>
              </w:rPr>
              <w:t>CGP 105</w:t>
            </w:r>
          </w:p>
          <w:p w14:paraId="40585479" w14:textId="1961AD58" w:rsidR="008703D9" w:rsidRPr="008D6A77" w:rsidRDefault="008703D9" w:rsidP="005B491D">
            <w:pPr>
              <w:jc w:val="center"/>
              <w:rPr>
                <w:rFonts w:ascii="Times New Roman" w:hAnsi="Times New Roman" w:cs="Times New Roman"/>
                <w:sz w:val="24"/>
                <w:szCs w:val="24"/>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68297DBB" w14:textId="29C961C7" w:rsidR="00087DBB" w:rsidRDefault="00087DBB" w:rsidP="005B491D">
            <w:pPr>
              <w:spacing w:after="63"/>
              <w:jc w:val="center"/>
            </w:pPr>
            <w:r>
              <w:rPr>
                <w:rFonts w:ascii="Times New Roman" w:eastAsia="Times New Roman" w:hAnsi="Times New Roman" w:cs="Times New Roman"/>
                <w:sz w:val="24"/>
              </w:rPr>
              <w:t>Görsel Sanatlar</w:t>
            </w:r>
          </w:p>
          <w:p w14:paraId="44042711" w14:textId="66BB768F" w:rsidR="008703D9" w:rsidRDefault="00087DBB" w:rsidP="005B491D">
            <w:pPr>
              <w:spacing w:after="218"/>
              <w:jc w:val="center"/>
            </w:pPr>
            <w:r>
              <w:rPr>
                <w:rFonts w:ascii="Times New Roman" w:eastAsia="Times New Roman" w:hAnsi="Times New Roman" w:cs="Times New Roman"/>
                <w:sz w:val="24"/>
              </w:rPr>
              <w:t>Eğitimi</w:t>
            </w:r>
          </w:p>
        </w:tc>
        <w:tc>
          <w:tcPr>
            <w:tcW w:w="6798" w:type="dxa"/>
            <w:tcBorders>
              <w:top w:val="single" w:sz="4" w:space="0" w:color="000000"/>
              <w:left w:val="single" w:sz="4" w:space="0" w:color="000000"/>
              <w:bottom w:val="single" w:sz="4" w:space="0" w:color="000000"/>
              <w:right w:val="single" w:sz="4" w:space="0" w:color="000000"/>
            </w:tcBorders>
          </w:tcPr>
          <w:p w14:paraId="4775B38B" w14:textId="2787C0D0" w:rsidR="008703D9" w:rsidRDefault="003A6C1F" w:rsidP="00087DBB">
            <w:pPr>
              <w:jc w:val="both"/>
            </w:pPr>
            <w:r>
              <w:rPr>
                <w:rFonts w:ascii="Times New Roman" w:eastAsia="Times New Roman" w:hAnsi="Times New Roman" w:cs="Times New Roman"/>
                <w:b/>
                <w:sz w:val="24"/>
              </w:rPr>
              <w:t xml:space="preserve"> </w:t>
            </w:r>
            <w:r w:rsidR="00087DBB">
              <w:rPr>
                <w:rFonts w:ascii="Times New Roman" w:eastAsia="Times New Roman" w:hAnsi="Times New Roman" w:cs="Times New Roman"/>
                <w:sz w:val="24"/>
              </w:rPr>
              <w:t>Nokta-Çizgi, Açık-koyu, Işık-gölge, Tasarı İlkeleri (Form Çağrışımları ve Kompozisyon) Strüktür, Doku, Renk konularını içermektedir.</w:t>
            </w:r>
          </w:p>
        </w:tc>
      </w:tr>
      <w:tr w:rsidR="007D4DA5" w14:paraId="236CA922" w14:textId="77777777" w:rsidTr="005B491D">
        <w:trPr>
          <w:trHeight w:val="907"/>
        </w:trPr>
        <w:tc>
          <w:tcPr>
            <w:tcW w:w="1908" w:type="dxa"/>
            <w:tcBorders>
              <w:top w:val="single" w:sz="4" w:space="0" w:color="000000"/>
              <w:left w:val="single" w:sz="4" w:space="0" w:color="000000"/>
              <w:bottom w:val="single" w:sz="4" w:space="0" w:color="000000"/>
              <w:right w:val="single" w:sz="4" w:space="0" w:color="000000"/>
            </w:tcBorders>
            <w:vAlign w:val="center"/>
          </w:tcPr>
          <w:p w14:paraId="54D46AA0" w14:textId="3FC46532" w:rsidR="007D4DA5" w:rsidRDefault="00087DBB" w:rsidP="00E8513B">
            <w:pPr>
              <w:spacing w:after="175"/>
              <w:jc w:val="center"/>
            </w:pPr>
            <w:r>
              <w:rPr>
                <w:rFonts w:ascii="Times New Roman" w:eastAsia="Times New Roman" w:hAnsi="Times New Roman" w:cs="Times New Roman"/>
                <w:sz w:val="24"/>
              </w:rPr>
              <w:t>CGP 107</w:t>
            </w:r>
          </w:p>
        </w:tc>
        <w:tc>
          <w:tcPr>
            <w:tcW w:w="1765" w:type="dxa"/>
            <w:tcBorders>
              <w:top w:val="single" w:sz="4" w:space="0" w:color="000000"/>
              <w:left w:val="single" w:sz="4" w:space="0" w:color="000000"/>
              <w:bottom w:val="single" w:sz="4" w:space="0" w:color="000000"/>
              <w:right w:val="single" w:sz="4" w:space="0" w:color="000000"/>
            </w:tcBorders>
            <w:vAlign w:val="center"/>
          </w:tcPr>
          <w:p w14:paraId="740B6E76" w14:textId="2E554B92" w:rsidR="007D4DA5" w:rsidRDefault="00087DBB" w:rsidP="007D4DA5">
            <w:pPr>
              <w:spacing w:after="218"/>
              <w:rPr>
                <w:rFonts w:ascii="Times New Roman" w:eastAsia="Times New Roman" w:hAnsi="Times New Roman" w:cs="Times New Roman"/>
                <w:sz w:val="24"/>
              </w:rPr>
            </w:pPr>
            <w:r>
              <w:rPr>
                <w:rFonts w:ascii="Times New Roman" w:eastAsia="Times New Roman" w:hAnsi="Times New Roman" w:cs="Times New Roman"/>
                <w:sz w:val="24"/>
              </w:rPr>
              <w:t xml:space="preserve">Beden Eğitimi  </w:t>
            </w:r>
          </w:p>
        </w:tc>
        <w:tc>
          <w:tcPr>
            <w:tcW w:w="6798" w:type="dxa"/>
            <w:tcBorders>
              <w:top w:val="single" w:sz="4" w:space="0" w:color="000000"/>
              <w:left w:val="single" w:sz="4" w:space="0" w:color="000000"/>
              <w:bottom w:val="single" w:sz="4" w:space="0" w:color="000000"/>
              <w:right w:val="single" w:sz="4" w:space="0" w:color="000000"/>
            </w:tcBorders>
          </w:tcPr>
          <w:p w14:paraId="7599AC1C" w14:textId="316A2F77" w:rsidR="007D4DA5" w:rsidRDefault="00087DBB" w:rsidP="007D4DA5">
            <w:pPr>
              <w:jc w:val="both"/>
              <w:rPr>
                <w:rFonts w:ascii="Times New Roman" w:eastAsia="Times New Roman" w:hAnsi="Times New Roman" w:cs="Times New Roman"/>
                <w:b/>
                <w:sz w:val="24"/>
              </w:rPr>
            </w:pPr>
            <w:r>
              <w:rPr>
                <w:rFonts w:ascii="Times New Roman" w:eastAsia="Times New Roman" w:hAnsi="Times New Roman" w:cs="Times New Roman"/>
                <w:sz w:val="24"/>
              </w:rPr>
              <w:t>Beden Eğitimi ve Sporda temel kavramların öğrenilmesi. Dünya’da ve Türkiye’de sporun gelişimi, Yaşam boyu spor, Spor Ahlakı, Spor ve medya konularının bilimsel olarak irdelenmesi.</w:t>
            </w:r>
          </w:p>
        </w:tc>
      </w:tr>
      <w:tr w:rsidR="004F3938" w14:paraId="52701446" w14:textId="77777777" w:rsidTr="005B491D">
        <w:trPr>
          <w:trHeight w:val="2211"/>
        </w:trPr>
        <w:tc>
          <w:tcPr>
            <w:tcW w:w="1908" w:type="dxa"/>
            <w:tcBorders>
              <w:top w:val="single" w:sz="4" w:space="0" w:color="000000"/>
              <w:left w:val="single" w:sz="4" w:space="0" w:color="000000"/>
              <w:bottom w:val="single" w:sz="4" w:space="0" w:color="000000"/>
              <w:right w:val="single" w:sz="4" w:space="0" w:color="000000"/>
            </w:tcBorders>
            <w:vAlign w:val="center"/>
          </w:tcPr>
          <w:p w14:paraId="419D087A" w14:textId="747D7804" w:rsidR="004F3938" w:rsidRDefault="007D4DA5"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CGP 121</w:t>
            </w:r>
          </w:p>
        </w:tc>
        <w:tc>
          <w:tcPr>
            <w:tcW w:w="1765" w:type="dxa"/>
            <w:tcBorders>
              <w:top w:val="single" w:sz="4" w:space="0" w:color="000000"/>
              <w:left w:val="single" w:sz="4" w:space="0" w:color="000000"/>
              <w:bottom w:val="single" w:sz="4" w:space="0" w:color="000000"/>
              <w:right w:val="single" w:sz="4" w:space="0" w:color="000000"/>
            </w:tcBorders>
            <w:vAlign w:val="center"/>
          </w:tcPr>
          <w:p w14:paraId="405AF6D4" w14:textId="1E4284F5" w:rsidR="004F3938" w:rsidRDefault="000A2052"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 xml:space="preserve">Medya </w:t>
            </w:r>
            <w:r w:rsidR="008D6A77">
              <w:rPr>
                <w:rFonts w:ascii="Times New Roman" w:eastAsia="Times New Roman" w:hAnsi="Times New Roman" w:cs="Times New Roman"/>
                <w:sz w:val="24"/>
              </w:rPr>
              <w:t>Okuryazarlığı</w:t>
            </w:r>
          </w:p>
        </w:tc>
        <w:tc>
          <w:tcPr>
            <w:tcW w:w="6798" w:type="dxa"/>
            <w:tcBorders>
              <w:top w:val="single" w:sz="4" w:space="0" w:color="000000"/>
              <w:left w:val="single" w:sz="4" w:space="0" w:color="000000"/>
              <w:bottom w:val="single" w:sz="4" w:space="0" w:color="000000"/>
              <w:right w:val="single" w:sz="4" w:space="0" w:color="000000"/>
            </w:tcBorders>
          </w:tcPr>
          <w:p w14:paraId="7CBBF9EE" w14:textId="6011B4DB" w:rsidR="004F3938" w:rsidRDefault="008D6A77">
            <w:pPr>
              <w:ind w:right="60"/>
              <w:jc w:val="both"/>
              <w:rPr>
                <w:rFonts w:ascii="Times New Roman" w:eastAsia="Times New Roman" w:hAnsi="Times New Roman" w:cs="Times New Roman"/>
                <w:sz w:val="24"/>
              </w:rPr>
            </w:pPr>
            <w:r w:rsidRPr="008D6A77">
              <w:rPr>
                <w:rFonts w:ascii="Times New Roman" w:eastAsia="Times New Roman" w:hAnsi="Times New Roman" w:cs="Times New Roman"/>
                <w:sz w:val="24"/>
              </w:rPr>
              <w:t>Medyanın gücü ile birlikte kitle iletişim araçlarının toplumlar üzerinde etkisi, globalleşme sürecinde değişen ve gelişen kitle iletişim araçlarının yeni dünya düzenine göre şekillenmesi ve yeni söylemler, medya üzerindeki baskı güçleri, devletlerin etkisi, medyanın demokratikleşmesi ve sansür mekanizmaları, ifade özgürlüğü, kişilik hakları, bilgi edinme, kamu yararı, yazılı ve görsel medyayı eleştirel okuma/izleme, dünyada ve Türkiye'de medya okuryazarlığına bakış</w:t>
            </w:r>
            <w:r w:rsidR="007D4DA5">
              <w:rPr>
                <w:rFonts w:ascii="Times New Roman" w:eastAsia="Times New Roman" w:hAnsi="Times New Roman" w:cs="Times New Roman"/>
                <w:sz w:val="24"/>
              </w:rPr>
              <w:t xml:space="preserve"> konularını içerir.</w:t>
            </w:r>
          </w:p>
        </w:tc>
      </w:tr>
      <w:tr w:rsidR="004F3938" w14:paraId="2FAE5032" w14:textId="77777777" w:rsidTr="005B491D">
        <w:trPr>
          <w:trHeight w:val="1108"/>
        </w:trPr>
        <w:tc>
          <w:tcPr>
            <w:tcW w:w="1908" w:type="dxa"/>
            <w:tcBorders>
              <w:top w:val="single" w:sz="4" w:space="0" w:color="000000"/>
              <w:left w:val="single" w:sz="4" w:space="0" w:color="000000"/>
              <w:bottom w:val="single" w:sz="4" w:space="0" w:color="000000"/>
              <w:right w:val="single" w:sz="4" w:space="0" w:color="000000"/>
            </w:tcBorders>
            <w:vAlign w:val="center"/>
          </w:tcPr>
          <w:p w14:paraId="58A7FE9A" w14:textId="4AB6DA44" w:rsidR="004F3938" w:rsidRDefault="007D4DA5"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CGP 123</w:t>
            </w:r>
          </w:p>
        </w:tc>
        <w:tc>
          <w:tcPr>
            <w:tcW w:w="1765" w:type="dxa"/>
            <w:tcBorders>
              <w:top w:val="single" w:sz="4" w:space="0" w:color="000000"/>
              <w:left w:val="single" w:sz="4" w:space="0" w:color="000000"/>
              <w:bottom w:val="single" w:sz="4" w:space="0" w:color="000000"/>
              <w:right w:val="single" w:sz="4" w:space="0" w:color="000000"/>
            </w:tcBorders>
            <w:vAlign w:val="center"/>
          </w:tcPr>
          <w:p w14:paraId="3FDF3AFA" w14:textId="43FD4089" w:rsidR="004F3938" w:rsidRDefault="000A2052"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 xml:space="preserve">Çocuk </w:t>
            </w:r>
            <w:r w:rsidR="008D6A77">
              <w:rPr>
                <w:rFonts w:ascii="Times New Roman" w:eastAsia="Times New Roman" w:hAnsi="Times New Roman" w:cs="Times New Roman"/>
                <w:sz w:val="24"/>
              </w:rPr>
              <w:t>A</w:t>
            </w:r>
            <w:r>
              <w:rPr>
                <w:rFonts w:ascii="Times New Roman" w:eastAsia="Times New Roman" w:hAnsi="Times New Roman" w:cs="Times New Roman"/>
                <w:sz w:val="24"/>
              </w:rPr>
              <w:t>nimatörlüğü</w:t>
            </w:r>
          </w:p>
        </w:tc>
        <w:tc>
          <w:tcPr>
            <w:tcW w:w="6798" w:type="dxa"/>
            <w:tcBorders>
              <w:top w:val="single" w:sz="4" w:space="0" w:color="000000"/>
              <w:left w:val="single" w:sz="4" w:space="0" w:color="000000"/>
              <w:bottom w:val="single" w:sz="4" w:space="0" w:color="000000"/>
              <w:right w:val="single" w:sz="4" w:space="0" w:color="000000"/>
            </w:tcBorders>
          </w:tcPr>
          <w:p w14:paraId="71E66B46" w14:textId="4C0EDED1" w:rsidR="004F3938" w:rsidRDefault="008D6A77">
            <w:pPr>
              <w:ind w:right="60"/>
              <w:jc w:val="both"/>
              <w:rPr>
                <w:rFonts w:ascii="Times New Roman" w:eastAsia="Times New Roman" w:hAnsi="Times New Roman" w:cs="Times New Roman"/>
                <w:sz w:val="24"/>
              </w:rPr>
            </w:pPr>
            <w:r w:rsidRPr="008D6A77">
              <w:rPr>
                <w:rFonts w:ascii="Times New Roman" w:eastAsia="Times New Roman" w:hAnsi="Times New Roman" w:cs="Times New Roman"/>
                <w:sz w:val="24"/>
              </w:rPr>
              <w:t>Bu ders, animasyon organizasyonlarında yapılan etkinlik türleri, özel gece organizasyonlarının tanımı, amacı ve özellikleri, animasyonun çocuğun gelişimindeki yeri ve önemi konularını kapsar.</w:t>
            </w:r>
          </w:p>
        </w:tc>
      </w:tr>
      <w:tr w:rsidR="004F3938" w14:paraId="23BE6F15" w14:textId="77777777" w:rsidTr="005B491D">
        <w:trPr>
          <w:trHeight w:val="1257"/>
        </w:trPr>
        <w:tc>
          <w:tcPr>
            <w:tcW w:w="1908" w:type="dxa"/>
            <w:tcBorders>
              <w:top w:val="single" w:sz="4" w:space="0" w:color="000000"/>
              <w:left w:val="single" w:sz="4" w:space="0" w:color="000000"/>
              <w:bottom w:val="single" w:sz="4" w:space="0" w:color="000000"/>
              <w:right w:val="single" w:sz="4" w:space="0" w:color="000000"/>
            </w:tcBorders>
            <w:vAlign w:val="center"/>
          </w:tcPr>
          <w:p w14:paraId="0133C5E9" w14:textId="4CCAD024" w:rsidR="004F3938" w:rsidRDefault="007D4DA5" w:rsidP="00E8513B">
            <w:pPr>
              <w:spacing w:after="177"/>
              <w:jc w:val="center"/>
              <w:rPr>
                <w:rFonts w:ascii="Times New Roman" w:eastAsia="Times New Roman" w:hAnsi="Times New Roman" w:cs="Times New Roman"/>
                <w:sz w:val="24"/>
              </w:rPr>
            </w:pPr>
            <w:r>
              <w:rPr>
                <w:rFonts w:ascii="Times New Roman" w:eastAsia="Times New Roman" w:hAnsi="Times New Roman" w:cs="Times New Roman"/>
                <w:sz w:val="24"/>
              </w:rPr>
              <w:t>CGP 125</w:t>
            </w:r>
          </w:p>
        </w:tc>
        <w:tc>
          <w:tcPr>
            <w:tcW w:w="1765" w:type="dxa"/>
            <w:tcBorders>
              <w:top w:val="single" w:sz="4" w:space="0" w:color="000000"/>
              <w:left w:val="single" w:sz="4" w:space="0" w:color="000000"/>
              <w:bottom w:val="single" w:sz="4" w:space="0" w:color="000000"/>
              <w:right w:val="single" w:sz="4" w:space="0" w:color="000000"/>
            </w:tcBorders>
            <w:vAlign w:val="center"/>
          </w:tcPr>
          <w:p w14:paraId="3A3C23E2" w14:textId="575DAEA2" w:rsidR="004F3938" w:rsidRDefault="008D6A77"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Çocukta Bilim ve Teknoloji</w:t>
            </w:r>
          </w:p>
        </w:tc>
        <w:tc>
          <w:tcPr>
            <w:tcW w:w="6798" w:type="dxa"/>
            <w:tcBorders>
              <w:top w:val="single" w:sz="4" w:space="0" w:color="000000"/>
              <w:left w:val="single" w:sz="4" w:space="0" w:color="000000"/>
              <w:bottom w:val="single" w:sz="4" w:space="0" w:color="000000"/>
              <w:right w:val="single" w:sz="4" w:space="0" w:color="000000"/>
            </w:tcBorders>
          </w:tcPr>
          <w:p w14:paraId="30395D56" w14:textId="1CB18656" w:rsidR="004F3938" w:rsidRDefault="008D6A77">
            <w:pPr>
              <w:ind w:right="60"/>
              <w:jc w:val="both"/>
              <w:rPr>
                <w:rFonts w:ascii="Times New Roman" w:eastAsia="Times New Roman" w:hAnsi="Times New Roman" w:cs="Times New Roman"/>
                <w:sz w:val="24"/>
              </w:rPr>
            </w:pPr>
            <w:r w:rsidRPr="008D6A77">
              <w:rPr>
                <w:rFonts w:ascii="Times New Roman" w:eastAsia="Times New Roman" w:hAnsi="Times New Roman" w:cs="Times New Roman"/>
                <w:sz w:val="24"/>
              </w:rPr>
              <w:t>Çocuk Bilim ve Teknoloji dersi bilimin çocuğun hayatına katkısı, etkinlikleri bilim ile bütünleştirebilme, teknolojinin çocuğun hayatındaki yeri ve çocukla teknolojiyi etkin kullanma ile ilgili becerileri içermektedir</w:t>
            </w:r>
            <w:r>
              <w:rPr>
                <w:rFonts w:ascii="Times New Roman" w:eastAsia="Times New Roman" w:hAnsi="Times New Roman" w:cs="Times New Roman"/>
                <w:sz w:val="24"/>
              </w:rPr>
              <w:t>.</w:t>
            </w:r>
          </w:p>
        </w:tc>
      </w:tr>
      <w:tr w:rsidR="00C06479" w14:paraId="5F42DCBA" w14:textId="77777777" w:rsidTr="005B491D">
        <w:trPr>
          <w:trHeight w:val="1257"/>
        </w:trPr>
        <w:tc>
          <w:tcPr>
            <w:tcW w:w="1908" w:type="dxa"/>
            <w:tcBorders>
              <w:top w:val="single" w:sz="4" w:space="0" w:color="000000"/>
              <w:left w:val="single" w:sz="4" w:space="0" w:color="000000"/>
              <w:bottom w:val="single" w:sz="4" w:space="0" w:color="000000"/>
              <w:right w:val="single" w:sz="4" w:space="0" w:color="000000"/>
            </w:tcBorders>
            <w:vAlign w:val="center"/>
          </w:tcPr>
          <w:p w14:paraId="1F1A618E" w14:textId="252E8491" w:rsidR="00C06479" w:rsidRDefault="005B491D" w:rsidP="005B491D">
            <w:pPr>
              <w:spacing w:after="177"/>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635E">
              <w:rPr>
                <w:rFonts w:ascii="Times New Roman" w:eastAsia="Times New Roman" w:hAnsi="Times New Roman" w:cs="Times New Roman"/>
                <w:sz w:val="24"/>
              </w:rPr>
              <w:t>OSD-18</w:t>
            </w:r>
          </w:p>
        </w:tc>
        <w:tc>
          <w:tcPr>
            <w:tcW w:w="1765" w:type="dxa"/>
            <w:tcBorders>
              <w:top w:val="single" w:sz="4" w:space="0" w:color="000000"/>
              <w:left w:val="single" w:sz="4" w:space="0" w:color="000000"/>
              <w:bottom w:val="single" w:sz="4" w:space="0" w:color="000000"/>
              <w:right w:val="single" w:sz="4" w:space="0" w:color="000000"/>
            </w:tcBorders>
            <w:vAlign w:val="center"/>
          </w:tcPr>
          <w:p w14:paraId="521D48FF" w14:textId="04A073D7" w:rsidR="00C06479" w:rsidRDefault="00C06479"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OSD (İş Sağlığı ve Güvenliği)</w:t>
            </w:r>
          </w:p>
        </w:tc>
        <w:tc>
          <w:tcPr>
            <w:tcW w:w="6798" w:type="dxa"/>
            <w:tcBorders>
              <w:top w:val="single" w:sz="4" w:space="0" w:color="000000"/>
              <w:left w:val="single" w:sz="4" w:space="0" w:color="000000"/>
              <w:bottom w:val="single" w:sz="4" w:space="0" w:color="000000"/>
              <w:right w:val="single" w:sz="4" w:space="0" w:color="000000"/>
            </w:tcBorders>
          </w:tcPr>
          <w:p w14:paraId="48863242" w14:textId="0624665C" w:rsidR="00C06479" w:rsidRPr="008D6A77" w:rsidRDefault="00D8537B">
            <w:pPr>
              <w:ind w:right="60"/>
              <w:jc w:val="both"/>
              <w:rPr>
                <w:rFonts w:ascii="Times New Roman" w:eastAsia="Times New Roman" w:hAnsi="Times New Roman" w:cs="Times New Roman"/>
                <w:sz w:val="24"/>
              </w:rPr>
            </w:pPr>
            <w:r w:rsidRPr="00D8537B">
              <w:rPr>
                <w:rFonts w:ascii="Times New Roman" w:eastAsia="Times New Roman" w:hAnsi="Times New Roman" w:cs="Times New Roman"/>
                <w:sz w:val="24"/>
              </w:rPr>
              <w:t>İş sağlığı ve güvenliği kavramı ve gelişimi, İş sağlığı ve güvenliği ile ilgili dünyada ve Türkiye’deki gelişmeler, İş sağlığı ve güvenliğine genel bakış ve güvenlik kültürü, İş sağlığı ve güvenliği ile ilgili ulusal ve uluslararası kuruluşlar ve sözleşmeler, İş sağlığı ve güvenliğinde tehlike ve risk kavramları; İş sağlığı ve güvenliğinde risk etmenleri (fiziksel, kimyasal, biyolojik, psikolojik,…), İş kazaları ve Meslek hastalıkları, sebepleri, önleme ve korunma yöntemleri konularında öğrencilere temel iş sağlığı ve güvenliği eğitimi vermek ve öğrencilerde bir güvenlik kültürü oluşturmaktır.</w:t>
            </w:r>
          </w:p>
        </w:tc>
      </w:tr>
      <w:tr w:rsidR="00087DBB" w14:paraId="2D1E9180" w14:textId="77777777" w:rsidTr="005B491D">
        <w:trPr>
          <w:trHeight w:val="1257"/>
        </w:trPr>
        <w:tc>
          <w:tcPr>
            <w:tcW w:w="1908" w:type="dxa"/>
            <w:tcBorders>
              <w:top w:val="single" w:sz="4" w:space="0" w:color="000000"/>
              <w:left w:val="single" w:sz="4" w:space="0" w:color="000000"/>
              <w:bottom w:val="single" w:sz="4" w:space="0" w:color="000000"/>
              <w:right w:val="single" w:sz="4" w:space="0" w:color="000000"/>
            </w:tcBorders>
            <w:vAlign w:val="center"/>
          </w:tcPr>
          <w:p w14:paraId="6A1A7722" w14:textId="77777777" w:rsidR="00087DBB" w:rsidRDefault="00087DBB" w:rsidP="00087DBB">
            <w:pPr>
              <w:spacing w:after="218"/>
              <w:jc w:val="center"/>
            </w:pPr>
            <w:r>
              <w:rPr>
                <w:rFonts w:ascii="Times New Roman" w:eastAsia="Times New Roman" w:hAnsi="Times New Roman" w:cs="Times New Roman"/>
                <w:sz w:val="24"/>
              </w:rPr>
              <w:t>ENF 101</w:t>
            </w:r>
          </w:p>
          <w:p w14:paraId="0AB6C82B" w14:textId="77777777" w:rsidR="00087DBB" w:rsidRDefault="00087DBB" w:rsidP="00E8513B">
            <w:pPr>
              <w:spacing w:after="177"/>
              <w:jc w:val="center"/>
              <w:rPr>
                <w:rFonts w:ascii="Times New Roman" w:eastAsia="Times New Roman" w:hAnsi="Times New Roman" w:cs="Times New Roman"/>
                <w:sz w:val="24"/>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6E2E3374" w14:textId="77777777" w:rsidR="00087DBB" w:rsidRDefault="00087DBB" w:rsidP="00087DBB">
            <w:r>
              <w:rPr>
                <w:rFonts w:ascii="Times New Roman" w:eastAsia="Times New Roman" w:hAnsi="Times New Roman" w:cs="Times New Roman"/>
                <w:sz w:val="24"/>
              </w:rPr>
              <w:t>Temel Bilgi Teknolojisi</w:t>
            </w:r>
          </w:p>
          <w:p w14:paraId="2129C84E" w14:textId="7D78E4B2" w:rsidR="00087DBB" w:rsidRDefault="00087DBB" w:rsidP="00087DBB">
            <w:pPr>
              <w:spacing w:after="218"/>
              <w:rPr>
                <w:rFonts w:ascii="Times New Roman" w:eastAsia="Times New Roman" w:hAnsi="Times New Roman" w:cs="Times New Roman"/>
                <w:sz w:val="24"/>
              </w:rPr>
            </w:pPr>
            <w:r>
              <w:rPr>
                <w:rFonts w:ascii="Times New Roman" w:eastAsia="Times New Roman" w:hAnsi="Times New Roman" w:cs="Times New Roman"/>
                <w:sz w:val="24"/>
              </w:rPr>
              <w:t>Kullanımı</w:t>
            </w:r>
          </w:p>
        </w:tc>
        <w:tc>
          <w:tcPr>
            <w:tcW w:w="6798" w:type="dxa"/>
            <w:tcBorders>
              <w:top w:val="single" w:sz="4" w:space="0" w:color="000000"/>
              <w:left w:val="single" w:sz="4" w:space="0" w:color="000000"/>
              <w:bottom w:val="single" w:sz="4" w:space="0" w:color="000000"/>
              <w:right w:val="single" w:sz="4" w:space="0" w:color="000000"/>
            </w:tcBorders>
          </w:tcPr>
          <w:p w14:paraId="44A18ED9" w14:textId="77777777" w:rsidR="00087DBB" w:rsidRDefault="00087DBB" w:rsidP="00087DBB">
            <w:pPr>
              <w:ind w:right="62"/>
              <w:jc w:val="both"/>
            </w:pPr>
            <w:r>
              <w:rPr>
                <w:rFonts w:ascii="Times New Roman" w:eastAsia="Times New Roman" w:hAnsi="Times New Roman" w:cs="Times New Roman"/>
                <w:sz w:val="24"/>
              </w:rPr>
              <w:t xml:space="preserve">İnternet ve İnternet Tarayıcısı, Elektronik Posta Yönetimi, Haber Grupları / Forumlar, Web Tabanlı Öğrenme, Kişisel Web Sitesi Hazırlama, Elektronik Ticaret, Kelime İşlemci Programında Özgeçmiş, İnternet ve Kariyer, İş Görüşmesine Hazırlık, İşlem </w:t>
            </w:r>
          </w:p>
          <w:p w14:paraId="5AF61208" w14:textId="4E8C9B74" w:rsidR="00087DBB" w:rsidRPr="00D8537B" w:rsidRDefault="00087DBB" w:rsidP="00087DBB">
            <w:pPr>
              <w:ind w:right="60"/>
              <w:jc w:val="both"/>
              <w:rPr>
                <w:rFonts w:ascii="Times New Roman" w:eastAsia="Times New Roman" w:hAnsi="Times New Roman" w:cs="Times New Roman"/>
                <w:sz w:val="24"/>
              </w:rPr>
            </w:pPr>
            <w:r>
              <w:rPr>
                <w:rFonts w:ascii="Times New Roman" w:eastAsia="Times New Roman" w:hAnsi="Times New Roman" w:cs="Times New Roman"/>
                <w:sz w:val="24"/>
              </w:rPr>
              <w:t>Tablosu, Formüller ve Fonksiyonlar, Grafikler, Sunu Hazırlamak, Tanıtıcı Materyal Hazırlamak</w:t>
            </w:r>
            <w:r>
              <w:rPr>
                <w:rFonts w:ascii="Times New Roman" w:eastAsia="Times New Roman" w:hAnsi="Times New Roman" w:cs="Times New Roman"/>
                <w:sz w:val="24"/>
              </w:rPr>
              <w:t>.</w:t>
            </w:r>
          </w:p>
        </w:tc>
      </w:tr>
    </w:tbl>
    <w:p w14:paraId="14200DE6" w14:textId="678AEBBF" w:rsidR="001A775D" w:rsidRPr="00D8537B" w:rsidRDefault="001A775D" w:rsidP="00D8537B">
      <w:pPr>
        <w:spacing w:after="216"/>
        <w:jc w:val="both"/>
      </w:pPr>
    </w:p>
    <w:p w14:paraId="265E4CAF" w14:textId="77777777" w:rsidR="001A775D" w:rsidRDefault="001A775D">
      <w:pPr>
        <w:spacing w:after="0"/>
        <w:ind w:left="3772" w:hanging="10"/>
        <w:rPr>
          <w:rFonts w:ascii="Times New Roman" w:eastAsia="Times New Roman" w:hAnsi="Times New Roman" w:cs="Times New Roman"/>
          <w:b/>
          <w:sz w:val="24"/>
        </w:rPr>
      </w:pPr>
    </w:p>
    <w:p w14:paraId="0154D5E3" w14:textId="77777777" w:rsidR="00D8537B" w:rsidRDefault="00D8537B">
      <w:pPr>
        <w:spacing w:after="0"/>
        <w:ind w:left="3772" w:hanging="10"/>
        <w:rPr>
          <w:rFonts w:ascii="Times New Roman" w:eastAsia="Times New Roman" w:hAnsi="Times New Roman" w:cs="Times New Roman"/>
          <w:b/>
          <w:sz w:val="24"/>
        </w:rPr>
      </w:pPr>
    </w:p>
    <w:p w14:paraId="04716D3C" w14:textId="77777777" w:rsidR="00D8537B" w:rsidRDefault="00D8537B">
      <w:pPr>
        <w:spacing w:after="0"/>
        <w:ind w:left="3772" w:hanging="10"/>
        <w:rPr>
          <w:rFonts w:ascii="Times New Roman" w:eastAsia="Times New Roman" w:hAnsi="Times New Roman" w:cs="Times New Roman"/>
          <w:b/>
          <w:sz w:val="24"/>
        </w:rPr>
      </w:pPr>
    </w:p>
    <w:p w14:paraId="36073536" w14:textId="77777777" w:rsidR="00D8537B" w:rsidRDefault="00D8537B">
      <w:pPr>
        <w:spacing w:after="0"/>
        <w:ind w:left="3772" w:hanging="10"/>
        <w:rPr>
          <w:rFonts w:ascii="Times New Roman" w:eastAsia="Times New Roman" w:hAnsi="Times New Roman" w:cs="Times New Roman"/>
          <w:b/>
          <w:sz w:val="24"/>
        </w:rPr>
      </w:pPr>
    </w:p>
    <w:p w14:paraId="5764A766" w14:textId="77777777" w:rsidR="00D8537B" w:rsidRDefault="00D8537B">
      <w:pPr>
        <w:spacing w:after="0"/>
        <w:ind w:left="3772" w:hanging="10"/>
        <w:rPr>
          <w:rFonts w:ascii="Times New Roman" w:eastAsia="Times New Roman" w:hAnsi="Times New Roman" w:cs="Times New Roman"/>
          <w:b/>
          <w:sz w:val="24"/>
        </w:rPr>
      </w:pPr>
    </w:p>
    <w:p w14:paraId="71BD1975" w14:textId="2CC1EAED" w:rsidR="008703D9" w:rsidRDefault="003A6C1F">
      <w:pPr>
        <w:spacing w:after="0"/>
        <w:ind w:left="3772" w:hanging="10"/>
      </w:pPr>
      <w:r>
        <w:rPr>
          <w:rFonts w:ascii="Times New Roman" w:eastAsia="Times New Roman" w:hAnsi="Times New Roman" w:cs="Times New Roman"/>
          <w:b/>
          <w:sz w:val="24"/>
        </w:rPr>
        <w:t xml:space="preserve">1.SINIF BAHAR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668"/>
        <w:gridCol w:w="1702"/>
        <w:gridCol w:w="6640"/>
      </w:tblGrid>
      <w:tr w:rsidR="008703D9" w14:paraId="4BCC8CE9" w14:textId="77777777" w:rsidTr="00B86721">
        <w:trPr>
          <w:trHeight w:val="423"/>
        </w:trPr>
        <w:tc>
          <w:tcPr>
            <w:tcW w:w="1668" w:type="dxa"/>
            <w:tcBorders>
              <w:top w:val="single" w:sz="4" w:space="0" w:color="000000"/>
              <w:left w:val="single" w:sz="4" w:space="0" w:color="000000"/>
              <w:bottom w:val="single" w:sz="4" w:space="0" w:color="000000"/>
              <w:right w:val="single" w:sz="4" w:space="0" w:color="000000"/>
            </w:tcBorders>
          </w:tcPr>
          <w:p w14:paraId="7E86808E" w14:textId="77777777" w:rsidR="008703D9" w:rsidRDefault="003A6C1F">
            <w:pPr>
              <w:ind w:left="67"/>
            </w:pPr>
            <w:r>
              <w:rPr>
                <w:rFonts w:ascii="Times New Roman" w:eastAsia="Times New Roman" w:hAnsi="Times New Roman" w:cs="Times New Roman"/>
                <w:b/>
                <w:sz w:val="24"/>
              </w:rPr>
              <w:t xml:space="preserve">Dersin Kodu  </w:t>
            </w:r>
          </w:p>
        </w:tc>
        <w:tc>
          <w:tcPr>
            <w:tcW w:w="1702" w:type="dxa"/>
            <w:tcBorders>
              <w:top w:val="single" w:sz="4" w:space="0" w:color="000000"/>
              <w:left w:val="single" w:sz="4" w:space="0" w:color="000000"/>
              <w:bottom w:val="single" w:sz="4" w:space="0" w:color="000000"/>
              <w:right w:val="single" w:sz="4" w:space="0" w:color="000000"/>
            </w:tcBorders>
          </w:tcPr>
          <w:p w14:paraId="08FECCE3" w14:textId="77777777" w:rsidR="008703D9" w:rsidRDefault="003A6C1F">
            <w:r>
              <w:rPr>
                <w:rFonts w:ascii="Times New Roman" w:eastAsia="Times New Roman" w:hAnsi="Times New Roman" w:cs="Times New Roman"/>
                <w:b/>
                <w:sz w:val="24"/>
              </w:rPr>
              <w:t xml:space="preserve">Dersin Adı </w:t>
            </w:r>
          </w:p>
        </w:tc>
        <w:tc>
          <w:tcPr>
            <w:tcW w:w="6640" w:type="dxa"/>
            <w:tcBorders>
              <w:top w:val="single" w:sz="4" w:space="0" w:color="000000"/>
              <w:left w:val="single" w:sz="4" w:space="0" w:color="000000"/>
              <w:bottom w:val="single" w:sz="4" w:space="0" w:color="000000"/>
              <w:right w:val="single" w:sz="4" w:space="0" w:color="000000"/>
            </w:tcBorders>
          </w:tcPr>
          <w:p w14:paraId="3206D956" w14:textId="77777777" w:rsidR="008703D9" w:rsidRDefault="003A6C1F">
            <w:pPr>
              <w:ind w:right="66"/>
              <w:jc w:val="center"/>
            </w:pPr>
            <w:r>
              <w:rPr>
                <w:rFonts w:ascii="Times New Roman" w:eastAsia="Times New Roman" w:hAnsi="Times New Roman" w:cs="Times New Roman"/>
                <w:b/>
                <w:sz w:val="24"/>
              </w:rPr>
              <w:t xml:space="preserve">Ders İçeriği </w:t>
            </w:r>
          </w:p>
        </w:tc>
      </w:tr>
      <w:tr w:rsidR="00A66A52" w14:paraId="28CBC3AB" w14:textId="77777777" w:rsidTr="00A66A52">
        <w:trPr>
          <w:trHeight w:val="1124"/>
        </w:trPr>
        <w:tc>
          <w:tcPr>
            <w:tcW w:w="1668" w:type="dxa"/>
            <w:tcBorders>
              <w:top w:val="single" w:sz="4" w:space="0" w:color="000000"/>
              <w:left w:val="single" w:sz="4" w:space="0" w:color="000000"/>
              <w:bottom w:val="single" w:sz="4" w:space="0" w:color="000000"/>
              <w:right w:val="single" w:sz="4" w:space="0" w:color="000000"/>
            </w:tcBorders>
            <w:vAlign w:val="center"/>
          </w:tcPr>
          <w:p w14:paraId="0EFD35E9" w14:textId="1779E6B9" w:rsidR="00A66A52" w:rsidRDefault="00A66A52" w:rsidP="00A66A52">
            <w:r>
              <w:rPr>
                <w:sz w:val="24"/>
              </w:rPr>
              <w:t xml:space="preserve">      </w:t>
            </w:r>
            <w:r>
              <w:rPr>
                <w:rFonts w:ascii="Times New Roman" w:eastAsia="Times New Roman" w:hAnsi="Times New Roman" w:cs="Times New Roman"/>
                <w:sz w:val="24"/>
              </w:rPr>
              <w:t>ATA</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292</w:t>
            </w:r>
          </w:p>
        </w:tc>
        <w:tc>
          <w:tcPr>
            <w:tcW w:w="1702" w:type="dxa"/>
            <w:tcBorders>
              <w:top w:val="single" w:sz="4" w:space="0" w:color="000000"/>
              <w:left w:val="single" w:sz="4" w:space="0" w:color="000000"/>
              <w:bottom w:val="single" w:sz="4" w:space="0" w:color="000000"/>
              <w:right w:val="single" w:sz="4" w:space="0" w:color="000000"/>
            </w:tcBorders>
            <w:vAlign w:val="center"/>
          </w:tcPr>
          <w:p w14:paraId="4CE403E2" w14:textId="355AC8A5" w:rsidR="00A66A52" w:rsidRDefault="00A66A52" w:rsidP="00A66A52">
            <w:r>
              <w:rPr>
                <w:rFonts w:ascii="Times New Roman" w:eastAsia="Times New Roman" w:hAnsi="Times New Roman" w:cs="Times New Roman"/>
                <w:sz w:val="24"/>
              </w:rPr>
              <w:t xml:space="preserve">Atatürk İlkeleri ve İnkılap Tarihi II </w:t>
            </w:r>
          </w:p>
        </w:tc>
        <w:tc>
          <w:tcPr>
            <w:tcW w:w="6640" w:type="dxa"/>
            <w:tcBorders>
              <w:top w:val="single" w:sz="4" w:space="0" w:color="000000"/>
              <w:left w:val="single" w:sz="4" w:space="0" w:color="000000"/>
              <w:bottom w:val="single" w:sz="4" w:space="0" w:color="000000"/>
              <w:right w:val="single" w:sz="4" w:space="0" w:color="000000"/>
            </w:tcBorders>
          </w:tcPr>
          <w:p w14:paraId="19568F7F" w14:textId="76D03782" w:rsidR="00A66A52" w:rsidRDefault="00A66A52" w:rsidP="005B491D">
            <w:pPr>
              <w:jc w:val="both"/>
            </w:pPr>
            <w:r>
              <w:rPr>
                <w:rFonts w:ascii="Times New Roman" w:eastAsia="Times New Roman" w:hAnsi="Times New Roman" w:cs="Times New Roman"/>
                <w:sz w:val="24"/>
              </w:rPr>
              <w:t>TBMM'nin Kuruluşu ve İç İsyanlar, Teşkilat-ı Esasi Kanunu, Düzenli Ordunun Kuruluşu, I. İnönü, Kütahya - Eskişehir, Sakarya Meydan Muharebesi ve Büyük Taarruz, Kurtuluş Savaşı sırasındaki Antlaşmalar, Saltanatın Kaldırılması, Lozan Barış Antlaşması Cumhuriyet'in İlanı.</w:t>
            </w:r>
            <w:r>
              <w:rPr>
                <w:rFonts w:ascii="Times New Roman" w:eastAsia="Times New Roman" w:hAnsi="Times New Roman" w:cs="Times New Roman"/>
                <w:b/>
                <w:sz w:val="24"/>
              </w:rPr>
              <w:t xml:space="preserve"> </w:t>
            </w:r>
          </w:p>
        </w:tc>
      </w:tr>
      <w:tr w:rsidR="008703D9" w14:paraId="7EA84298" w14:textId="77777777" w:rsidTr="00A66A52">
        <w:trPr>
          <w:trHeight w:val="4139"/>
        </w:trPr>
        <w:tc>
          <w:tcPr>
            <w:tcW w:w="1668" w:type="dxa"/>
            <w:tcBorders>
              <w:top w:val="single" w:sz="4" w:space="0" w:color="000000"/>
              <w:left w:val="single" w:sz="4" w:space="0" w:color="000000"/>
              <w:bottom w:val="single" w:sz="4" w:space="0" w:color="000000"/>
              <w:right w:val="single" w:sz="4" w:space="0" w:color="000000"/>
            </w:tcBorders>
            <w:vAlign w:val="center"/>
          </w:tcPr>
          <w:p w14:paraId="2C1E4A5E" w14:textId="207D50BC" w:rsidR="008703D9" w:rsidRDefault="008703D9" w:rsidP="00A66A52">
            <w:pPr>
              <w:spacing w:after="216"/>
              <w:jc w:val="center"/>
            </w:pPr>
          </w:p>
          <w:p w14:paraId="2117CA6C" w14:textId="028EF64C" w:rsidR="008703D9" w:rsidRDefault="008703D9" w:rsidP="00A66A52">
            <w:pPr>
              <w:spacing w:after="218"/>
              <w:jc w:val="center"/>
            </w:pPr>
          </w:p>
          <w:p w14:paraId="12EE90FC" w14:textId="2744DA5D" w:rsidR="008703D9" w:rsidRDefault="00A66A52" w:rsidP="00A66A52">
            <w:r>
              <w:rPr>
                <w:sz w:val="24"/>
              </w:rPr>
              <w:t xml:space="preserve">      </w:t>
            </w:r>
            <w:r>
              <w:rPr>
                <w:rFonts w:ascii="Times New Roman" w:eastAsia="Times New Roman" w:hAnsi="Times New Roman" w:cs="Times New Roman"/>
                <w:sz w:val="24"/>
              </w:rPr>
              <w:t>TUR</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292</w:t>
            </w:r>
          </w:p>
        </w:tc>
        <w:tc>
          <w:tcPr>
            <w:tcW w:w="1702" w:type="dxa"/>
            <w:tcBorders>
              <w:top w:val="single" w:sz="4" w:space="0" w:color="000000"/>
              <w:left w:val="single" w:sz="4" w:space="0" w:color="000000"/>
              <w:bottom w:val="single" w:sz="4" w:space="0" w:color="000000"/>
              <w:right w:val="single" w:sz="4" w:space="0" w:color="000000"/>
            </w:tcBorders>
          </w:tcPr>
          <w:p w14:paraId="653CD9AE" w14:textId="77777777" w:rsidR="008703D9" w:rsidRDefault="003A6C1F">
            <w:pPr>
              <w:spacing w:after="216"/>
            </w:pPr>
            <w:r>
              <w:rPr>
                <w:rFonts w:ascii="Times New Roman" w:eastAsia="Times New Roman" w:hAnsi="Times New Roman" w:cs="Times New Roman"/>
                <w:sz w:val="24"/>
              </w:rPr>
              <w:t xml:space="preserve"> </w:t>
            </w:r>
          </w:p>
          <w:p w14:paraId="6A77C2A6" w14:textId="77777777" w:rsidR="008703D9" w:rsidRDefault="003A6C1F">
            <w:pPr>
              <w:spacing w:after="218"/>
            </w:pPr>
            <w:r>
              <w:rPr>
                <w:rFonts w:ascii="Times New Roman" w:eastAsia="Times New Roman" w:hAnsi="Times New Roman" w:cs="Times New Roman"/>
                <w:sz w:val="24"/>
              </w:rPr>
              <w:t xml:space="preserve"> </w:t>
            </w:r>
          </w:p>
          <w:p w14:paraId="0F733D5D" w14:textId="77777777" w:rsidR="008703D9" w:rsidRDefault="003A6C1F">
            <w:pPr>
              <w:spacing w:after="216"/>
            </w:pPr>
            <w:r>
              <w:rPr>
                <w:rFonts w:ascii="Times New Roman" w:eastAsia="Times New Roman" w:hAnsi="Times New Roman" w:cs="Times New Roman"/>
                <w:sz w:val="24"/>
              </w:rPr>
              <w:t xml:space="preserve"> </w:t>
            </w:r>
          </w:p>
          <w:p w14:paraId="5305D135" w14:textId="77777777" w:rsidR="008703D9" w:rsidRDefault="003A6C1F">
            <w:pPr>
              <w:spacing w:after="218"/>
            </w:pPr>
            <w:r>
              <w:rPr>
                <w:rFonts w:ascii="Times New Roman" w:eastAsia="Times New Roman" w:hAnsi="Times New Roman" w:cs="Times New Roman"/>
                <w:sz w:val="24"/>
              </w:rPr>
              <w:t xml:space="preserve"> </w:t>
            </w:r>
          </w:p>
          <w:p w14:paraId="2137AF7A" w14:textId="77777777" w:rsidR="008703D9" w:rsidRDefault="003A6C1F">
            <w:pPr>
              <w:spacing w:after="261"/>
            </w:pPr>
            <w:r>
              <w:rPr>
                <w:rFonts w:ascii="Times New Roman" w:eastAsia="Times New Roman" w:hAnsi="Times New Roman" w:cs="Times New Roman"/>
                <w:sz w:val="24"/>
              </w:rPr>
              <w:t xml:space="preserve"> </w:t>
            </w:r>
          </w:p>
          <w:p w14:paraId="7053B143" w14:textId="1A88A552" w:rsidR="008703D9" w:rsidRDefault="003A6C1F" w:rsidP="005B491D">
            <w:pPr>
              <w:jc w:val="center"/>
            </w:pPr>
            <w:r>
              <w:rPr>
                <w:rFonts w:ascii="Times New Roman" w:eastAsia="Times New Roman" w:hAnsi="Times New Roman" w:cs="Times New Roman"/>
                <w:sz w:val="24"/>
              </w:rPr>
              <w:t>Türk Dili II</w:t>
            </w:r>
          </w:p>
        </w:tc>
        <w:tc>
          <w:tcPr>
            <w:tcW w:w="6640" w:type="dxa"/>
            <w:tcBorders>
              <w:top w:val="single" w:sz="4" w:space="0" w:color="000000"/>
              <w:left w:val="single" w:sz="4" w:space="0" w:color="000000"/>
              <w:bottom w:val="single" w:sz="4" w:space="0" w:color="000000"/>
              <w:right w:val="single" w:sz="4" w:space="0" w:color="000000"/>
            </w:tcBorders>
          </w:tcPr>
          <w:p w14:paraId="55C43E4A" w14:textId="77777777" w:rsidR="008703D9" w:rsidRDefault="003A6C1F" w:rsidP="005B491D">
            <w:pPr>
              <w:ind w:right="61"/>
              <w:jc w:val="both"/>
            </w:pPr>
            <w:r>
              <w:rPr>
                <w:rFonts w:ascii="Times New Roman" w:eastAsia="Times New Roman" w:hAnsi="Times New Roman" w:cs="Times New Roman"/>
                <w:sz w:val="24"/>
              </w:rPr>
              <w:t xml:space="preserve">Sözlü dilin ve sözlü iletişimin temel özellikleri. Sözlü anlatım; konuşma becerisinin temel özellikleri (doğal dili ve beden dilini kullanma); iyi bir konuşmanın temel ilkeleri; iyi bir konuşmacının temel özellikleri (vurgu, tonlama, duraklama; diksiyon vb.). </w:t>
            </w:r>
          </w:p>
          <w:p w14:paraId="64968CE6" w14:textId="77777777" w:rsidR="008703D9" w:rsidRDefault="003A6C1F" w:rsidP="005B491D">
            <w:pPr>
              <w:ind w:right="60"/>
              <w:jc w:val="both"/>
            </w:pPr>
            <w:r>
              <w:rPr>
                <w:rFonts w:ascii="Times New Roman" w:eastAsia="Times New Roman" w:hAnsi="Times New Roman" w:cs="Times New Roman"/>
                <w:sz w:val="24"/>
              </w:rPr>
              <w:t xml:space="preserve">Hazırlıksız ve hazırlıklı konuşma; hazırlıklı konuşmanın aşamaları (konunun seçimi ve sınırlandırılması; amaç, bakış açısı, ana ve yan düşüncelerin belirlenmesi, planlama, metni yazma; konuşmanın sunuluşu). Konuşma türleri (karşılıklı konuşmalar, söyleşi, kendini tanıtma, soruları yanıtlama, yılbaşı, doğum, bayram </w:t>
            </w:r>
            <w:proofErr w:type="spellStart"/>
            <w:r>
              <w:rPr>
                <w:rFonts w:ascii="Times New Roman" w:eastAsia="Times New Roman" w:hAnsi="Times New Roman" w:cs="Times New Roman"/>
                <w:sz w:val="24"/>
              </w:rPr>
              <w:t>v.b</w:t>
            </w:r>
            <w:proofErr w:type="spellEnd"/>
            <w:r>
              <w:rPr>
                <w:rFonts w:ascii="Times New Roman" w:eastAsia="Times New Roman" w:hAnsi="Times New Roman" w:cs="Times New Roman"/>
                <w:sz w:val="24"/>
              </w:rPr>
              <w:t xml:space="preserve">. önemli bir olayı kutlama, yol tarif etme, telefonla konuşma, iş isteme, biriyle görüşme/röportaj yapma, radyo ve televizyon konuşmaları, değişik kültür, sanat programlarına konuşmacı olarak katılma </w:t>
            </w:r>
            <w:proofErr w:type="spellStart"/>
            <w:r>
              <w:rPr>
                <w:rFonts w:ascii="Times New Roman" w:eastAsia="Times New Roman" w:hAnsi="Times New Roman" w:cs="Times New Roman"/>
                <w:sz w:val="24"/>
              </w:rPr>
              <w:t>v.b</w:t>
            </w:r>
            <w:proofErr w:type="spellEnd"/>
            <w:r>
              <w:rPr>
                <w:rFonts w:ascii="Times New Roman" w:eastAsia="Times New Roman" w:hAnsi="Times New Roman" w:cs="Times New Roman"/>
                <w:sz w:val="24"/>
              </w:rPr>
              <w:t xml:space="preserve">.). Değişik konularda hazırlıksız konuşma yapma, konuşma örnekleri üzerinde çalışmalar ve sözlü anlatım uygulamaları, konuşmalardaki dil ve anlatım yanlışlarını düzeltme. </w:t>
            </w:r>
          </w:p>
        </w:tc>
      </w:tr>
      <w:tr w:rsidR="008703D9" w14:paraId="343EE7BA" w14:textId="77777777" w:rsidTr="00A66A52">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180FC8C4" w14:textId="4B8B109A" w:rsidR="008703D9" w:rsidRDefault="008703D9" w:rsidP="00A66A52">
            <w:pPr>
              <w:spacing w:after="260"/>
              <w:jc w:val="center"/>
            </w:pPr>
          </w:p>
          <w:p w14:paraId="3095D14F" w14:textId="17F82F8C" w:rsidR="008703D9" w:rsidRDefault="003A6C1F" w:rsidP="00A66A52">
            <w:pPr>
              <w:jc w:val="center"/>
            </w:pPr>
            <w:r>
              <w:rPr>
                <w:rFonts w:ascii="Times New Roman" w:eastAsia="Times New Roman" w:hAnsi="Times New Roman" w:cs="Times New Roman"/>
                <w:sz w:val="24"/>
              </w:rPr>
              <w:t>DİL</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292</w:t>
            </w:r>
          </w:p>
        </w:tc>
        <w:tc>
          <w:tcPr>
            <w:tcW w:w="1702" w:type="dxa"/>
            <w:tcBorders>
              <w:top w:val="single" w:sz="4" w:space="0" w:color="000000"/>
              <w:left w:val="single" w:sz="4" w:space="0" w:color="000000"/>
              <w:bottom w:val="single" w:sz="4" w:space="0" w:color="000000"/>
              <w:right w:val="single" w:sz="4" w:space="0" w:color="000000"/>
            </w:tcBorders>
          </w:tcPr>
          <w:p w14:paraId="7E8B8FD3" w14:textId="073B06B2" w:rsidR="008703D9" w:rsidRDefault="008703D9" w:rsidP="005B491D">
            <w:pPr>
              <w:spacing w:after="262"/>
              <w:jc w:val="center"/>
            </w:pPr>
          </w:p>
          <w:p w14:paraId="4B198079" w14:textId="7E7C8E36" w:rsidR="008703D9" w:rsidRDefault="003A6C1F" w:rsidP="005B491D">
            <w:pPr>
              <w:jc w:val="center"/>
            </w:pPr>
            <w:r>
              <w:rPr>
                <w:rFonts w:ascii="Times New Roman" w:eastAsia="Times New Roman" w:hAnsi="Times New Roman" w:cs="Times New Roman"/>
                <w:sz w:val="24"/>
              </w:rPr>
              <w:t>Yabancı Dil II</w:t>
            </w:r>
          </w:p>
        </w:tc>
        <w:tc>
          <w:tcPr>
            <w:tcW w:w="6640" w:type="dxa"/>
            <w:tcBorders>
              <w:top w:val="single" w:sz="4" w:space="0" w:color="000000"/>
              <w:left w:val="single" w:sz="4" w:space="0" w:color="000000"/>
              <w:bottom w:val="single" w:sz="4" w:space="0" w:color="000000"/>
              <w:right w:val="single" w:sz="4" w:space="0" w:color="000000"/>
            </w:tcBorders>
          </w:tcPr>
          <w:p w14:paraId="2C626E4F" w14:textId="77777777" w:rsidR="008703D9" w:rsidRDefault="003A6C1F" w:rsidP="00A66A52">
            <w:pPr>
              <w:spacing w:after="17"/>
            </w:pPr>
            <w:proofErr w:type="spellStart"/>
            <w:r>
              <w:rPr>
                <w:rFonts w:ascii="Times New Roman" w:eastAsia="Times New Roman" w:hAnsi="Times New Roman" w:cs="Times New Roman"/>
                <w:sz w:val="24"/>
              </w:rPr>
              <w:t>Present</w:t>
            </w:r>
            <w:proofErr w:type="spellEnd"/>
            <w:r>
              <w:rPr>
                <w:rFonts w:ascii="Times New Roman" w:eastAsia="Times New Roman" w:hAnsi="Times New Roman" w:cs="Times New Roman"/>
                <w:sz w:val="24"/>
              </w:rPr>
              <w:t xml:space="preserve"> Perfect, </w:t>
            </w:r>
            <w:proofErr w:type="spellStart"/>
            <w:r>
              <w:rPr>
                <w:rFonts w:ascii="Times New Roman" w:eastAsia="Times New Roman" w:hAnsi="Times New Roman" w:cs="Times New Roman"/>
                <w:sz w:val="24"/>
              </w:rPr>
              <w:t>Adjectives</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Adverbs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Passives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Conditionals</w:t>
            </w:r>
            <w:proofErr w:type="spellEnd"/>
            <w:r>
              <w:rPr>
                <w:rFonts w:ascii="Times New Roman" w:eastAsia="Times New Roman" w:hAnsi="Times New Roman" w:cs="Times New Roman"/>
                <w:sz w:val="24"/>
              </w:rPr>
              <w:t xml:space="preserve">, </w:t>
            </w:r>
          </w:p>
          <w:p w14:paraId="572EAA0F" w14:textId="77777777" w:rsidR="008703D9" w:rsidRDefault="003A6C1F" w:rsidP="00A66A52">
            <w:proofErr w:type="spellStart"/>
            <w:r>
              <w:rPr>
                <w:rFonts w:ascii="Times New Roman" w:eastAsia="Times New Roman" w:hAnsi="Times New Roman" w:cs="Times New Roman"/>
                <w:sz w:val="24"/>
              </w:rPr>
              <w:t>Relative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Clause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Noun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Clause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Reported</w:t>
            </w:r>
            <w:proofErr w:type="spellEnd"/>
            <w:r>
              <w:rPr>
                <w:rFonts w:ascii="Times New Roman" w:eastAsia="Times New Roman" w:hAnsi="Times New Roman" w:cs="Times New Roman"/>
                <w:sz w:val="24"/>
              </w:rPr>
              <w:t xml:space="preserve"> Speech, </w:t>
            </w:r>
            <w:proofErr w:type="spellStart"/>
            <w:r>
              <w:rPr>
                <w:rFonts w:ascii="Times New Roman" w:eastAsia="Times New Roman" w:hAnsi="Times New Roman" w:cs="Times New Roman"/>
                <w:sz w:val="24"/>
              </w:rPr>
              <w:t>Gerunds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Infinitives</w:t>
            </w:r>
            <w:proofErr w:type="spellEnd"/>
            <w:r>
              <w:rPr>
                <w:rFonts w:ascii="Times New Roman" w:eastAsia="Times New Roman" w:hAnsi="Times New Roman" w:cs="Times New Roman"/>
                <w:sz w:val="24"/>
              </w:rPr>
              <w:t xml:space="preserve"> </w:t>
            </w:r>
          </w:p>
        </w:tc>
      </w:tr>
      <w:tr w:rsidR="00A66A52" w14:paraId="19F66350" w14:textId="77777777" w:rsidTr="00A66A52">
        <w:trPr>
          <w:trHeight w:val="1396"/>
        </w:trPr>
        <w:tc>
          <w:tcPr>
            <w:tcW w:w="1668" w:type="dxa"/>
            <w:tcBorders>
              <w:top w:val="single" w:sz="4" w:space="0" w:color="000000"/>
              <w:left w:val="single" w:sz="4" w:space="0" w:color="000000"/>
              <w:bottom w:val="single" w:sz="4" w:space="0" w:color="000000"/>
              <w:right w:val="single" w:sz="4" w:space="0" w:color="000000"/>
            </w:tcBorders>
            <w:vAlign w:val="center"/>
          </w:tcPr>
          <w:p w14:paraId="52F305D3" w14:textId="6904D0C6" w:rsidR="00A66A52" w:rsidRDefault="001A775D" w:rsidP="001A775D">
            <w:r>
              <w:rPr>
                <w:sz w:val="24"/>
              </w:rPr>
              <w:t xml:space="preserve">      </w:t>
            </w:r>
            <w:r w:rsidR="00A66A52">
              <w:rPr>
                <w:rFonts w:ascii="Times New Roman" w:eastAsia="Times New Roman" w:hAnsi="Times New Roman" w:cs="Times New Roman"/>
                <w:sz w:val="24"/>
              </w:rPr>
              <w:t>CGP</w:t>
            </w:r>
            <w:r w:rsidR="00E8513B">
              <w:rPr>
                <w:rFonts w:ascii="Times New Roman" w:eastAsia="Times New Roman" w:hAnsi="Times New Roman" w:cs="Times New Roman"/>
                <w:sz w:val="24"/>
              </w:rPr>
              <w:t xml:space="preserve"> </w:t>
            </w:r>
            <w:r w:rsidR="00A66A52">
              <w:rPr>
                <w:rFonts w:ascii="Times New Roman" w:eastAsia="Times New Roman" w:hAnsi="Times New Roman" w:cs="Times New Roman"/>
                <w:sz w:val="24"/>
              </w:rPr>
              <w:t>102</w:t>
            </w:r>
          </w:p>
        </w:tc>
        <w:tc>
          <w:tcPr>
            <w:tcW w:w="1702" w:type="dxa"/>
            <w:tcBorders>
              <w:top w:val="single" w:sz="4" w:space="0" w:color="000000"/>
              <w:left w:val="single" w:sz="4" w:space="0" w:color="000000"/>
              <w:bottom w:val="single" w:sz="4" w:space="0" w:color="000000"/>
              <w:right w:val="single" w:sz="4" w:space="0" w:color="000000"/>
            </w:tcBorders>
          </w:tcPr>
          <w:p w14:paraId="6DDA180F" w14:textId="0B68ACA0" w:rsidR="00A66A52" w:rsidRDefault="00A66A52" w:rsidP="005B491D">
            <w:pPr>
              <w:spacing w:after="216"/>
              <w:jc w:val="center"/>
            </w:pPr>
          </w:p>
          <w:p w14:paraId="62D9F7F3" w14:textId="49B3251B" w:rsidR="00A66A52" w:rsidRDefault="00A66A52" w:rsidP="005B491D">
            <w:pPr>
              <w:spacing w:after="218"/>
              <w:jc w:val="center"/>
            </w:pPr>
          </w:p>
          <w:p w14:paraId="10557C51" w14:textId="78A35260" w:rsidR="00A66A52" w:rsidRDefault="00A66A52" w:rsidP="005B491D">
            <w:pPr>
              <w:spacing w:after="216"/>
              <w:jc w:val="center"/>
            </w:pPr>
            <w:r>
              <w:rPr>
                <w:rFonts w:ascii="Times New Roman" w:eastAsia="Times New Roman" w:hAnsi="Times New Roman" w:cs="Times New Roman"/>
                <w:sz w:val="24"/>
              </w:rPr>
              <w:t>Çocuk ve Drama</w:t>
            </w:r>
          </w:p>
        </w:tc>
        <w:tc>
          <w:tcPr>
            <w:tcW w:w="6640" w:type="dxa"/>
            <w:tcBorders>
              <w:top w:val="single" w:sz="4" w:space="0" w:color="000000"/>
              <w:left w:val="single" w:sz="4" w:space="0" w:color="000000"/>
              <w:bottom w:val="single" w:sz="4" w:space="0" w:color="000000"/>
              <w:right w:val="single" w:sz="4" w:space="0" w:color="000000"/>
            </w:tcBorders>
          </w:tcPr>
          <w:p w14:paraId="2083D16E" w14:textId="55C0C19B" w:rsidR="00A66A52" w:rsidRDefault="00A66A52" w:rsidP="00A66A52">
            <w:pPr>
              <w:jc w:val="both"/>
            </w:pPr>
            <w:r>
              <w:rPr>
                <w:rFonts w:ascii="Times New Roman" w:eastAsia="Times New Roman" w:hAnsi="Times New Roman" w:cs="Times New Roman"/>
                <w:sz w:val="24"/>
              </w:rPr>
              <w:t xml:space="preserve">Okul öncesi eğitimde drama, Dramada temel kavramlar, Dramanın tarihsel gelişimi, Okul öncesi eğitimde drama etkinliklerinde eğitimcinin rolü ve görevleri, Okul öncesi eğitimde drama etkinliklerinde eğitim ortamı, Okul öncesi eğitimde dramada kullanılan teknikler, Hareket Çalışmaları, </w:t>
            </w:r>
            <w:proofErr w:type="spellStart"/>
            <w:r>
              <w:rPr>
                <w:rFonts w:ascii="Times New Roman" w:eastAsia="Times New Roman" w:hAnsi="Times New Roman" w:cs="Times New Roman"/>
                <w:sz w:val="24"/>
              </w:rPr>
              <w:t>Pandomim</w:t>
            </w:r>
            <w:proofErr w:type="spellEnd"/>
            <w:r>
              <w:rPr>
                <w:rFonts w:ascii="Times New Roman" w:eastAsia="Times New Roman" w:hAnsi="Times New Roman" w:cs="Times New Roman"/>
                <w:sz w:val="24"/>
              </w:rPr>
              <w:t xml:space="preserve"> Etkinliği, </w:t>
            </w:r>
          </w:p>
          <w:p w14:paraId="3A8EF915" w14:textId="7C06348F" w:rsidR="00A66A52" w:rsidRDefault="00A66A52" w:rsidP="00A66A52">
            <w:pPr>
              <w:ind w:right="60"/>
              <w:jc w:val="both"/>
            </w:pPr>
            <w:r>
              <w:rPr>
                <w:rFonts w:ascii="Times New Roman" w:eastAsia="Times New Roman" w:hAnsi="Times New Roman" w:cs="Times New Roman"/>
                <w:sz w:val="24"/>
              </w:rPr>
              <w:t>Rol Oynama Etkinliği, Doğaçlama Etkinliği, Hikâyelerden Oyunlar Oluşturma Etkinliği, Okul öncesi eğitimde drama etkinlikleri dağarcığı oluşturma</w:t>
            </w:r>
            <w:r>
              <w:rPr>
                <w:rFonts w:ascii="Times New Roman" w:eastAsia="Times New Roman" w:hAnsi="Times New Roman" w:cs="Times New Roman"/>
                <w:b/>
                <w:sz w:val="24"/>
              </w:rPr>
              <w:t xml:space="preserve"> </w:t>
            </w:r>
          </w:p>
        </w:tc>
      </w:tr>
      <w:tr w:rsidR="00A66A52" w14:paraId="18B0189A" w14:textId="77777777" w:rsidTr="00A66A52">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72A0D8A2" w14:textId="2554BDAD" w:rsidR="00A66A52" w:rsidRPr="00A66A52" w:rsidRDefault="00A66A52" w:rsidP="00A66A52">
            <w:pPr>
              <w:spacing w:after="218"/>
              <w:jc w:val="center"/>
            </w:pPr>
            <w:r>
              <w:rPr>
                <w:rFonts w:ascii="Times New Roman" w:eastAsia="Times New Roman" w:hAnsi="Times New Roman" w:cs="Times New Roman"/>
                <w:sz w:val="24"/>
              </w:rPr>
              <w:t>CGP</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108</w:t>
            </w:r>
          </w:p>
        </w:tc>
        <w:tc>
          <w:tcPr>
            <w:tcW w:w="1702" w:type="dxa"/>
            <w:tcBorders>
              <w:top w:val="single" w:sz="4" w:space="0" w:color="000000"/>
              <w:left w:val="single" w:sz="4" w:space="0" w:color="000000"/>
              <w:bottom w:val="single" w:sz="4" w:space="0" w:color="000000"/>
              <w:right w:val="single" w:sz="4" w:space="0" w:color="000000"/>
            </w:tcBorders>
            <w:vAlign w:val="center"/>
          </w:tcPr>
          <w:p w14:paraId="1FA3A67B" w14:textId="4375AF6C" w:rsidR="00A66A52" w:rsidRPr="00A66A52" w:rsidRDefault="00A66A52" w:rsidP="005B491D">
            <w:pPr>
              <w:spacing w:after="218"/>
              <w:jc w:val="center"/>
            </w:pPr>
            <w:r>
              <w:rPr>
                <w:rFonts w:ascii="Times New Roman" w:eastAsia="Times New Roman" w:hAnsi="Times New Roman" w:cs="Times New Roman"/>
                <w:sz w:val="24"/>
              </w:rPr>
              <w:t>Öğrenme ve Öğretme</w:t>
            </w:r>
          </w:p>
        </w:tc>
        <w:tc>
          <w:tcPr>
            <w:tcW w:w="6640" w:type="dxa"/>
            <w:tcBorders>
              <w:top w:val="single" w:sz="4" w:space="0" w:color="000000"/>
              <w:left w:val="single" w:sz="4" w:space="0" w:color="000000"/>
              <w:bottom w:val="single" w:sz="4" w:space="0" w:color="000000"/>
              <w:right w:val="single" w:sz="4" w:space="0" w:color="000000"/>
            </w:tcBorders>
            <w:vAlign w:val="center"/>
          </w:tcPr>
          <w:p w14:paraId="3BCD0634" w14:textId="14D78D64" w:rsidR="00A66A52" w:rsidRDefault="00A66A52" w:rsidP="00A66A52">
            <w:r>
              <w:rPr>
                <w:rFonts w:ascii="Times New Roman" w:eastAsia="Times New Roman" w:hAnsi="Times New Roman" w:cs="Times New Roman"/>
                <w:sz w:val="24"/>
              </w:rPr>
              <w:t>Gelişim ve öğrenme, Öğrenme, Öğrenme Kuramları, Çocuklarda Öğretme Süreçleri, Etkili Öğretim Yöntemleri ve Teknikleri,</w:t>
            </w:r>
          </w:p>
          <w:p w14:paraId="64367840" w14:textId="2C57EFEC" w:rsidR="00A66A52" w:rsidRDefault="00A66A52" w:rsidP="00A66A52">
            <w:pPr>
              <w:ind w:right="59"/>
              <w:rPr>
                <w:rFonts w:ascii="Times New Roman" w:eastAsia="Times New Roman" w:hAnsi="Times New Roman" w:cs="Times New Roman"/>
                <w:sz w:val="24"/>
              </w:rPr>
            </w:pPr>
            <w:r>
              <w:rPr>
                <w:rFonts w:ascii="Times New Roman" w:eastAsia="Times New Roman" w:hAnsi="Times New Roman" w:cs="Times New Roman"/>
                <w:sz w:val="24"/>
              </w:rPr>
              <w:t>Etkili öğretim yöntem ve tekniklerini uygulamak</w:t>
            </w:r>
          </w:p>
        </w:tc>
      </w:tr>
      <w:tr w:rsidR="00A66A52" w14:paraId="76FD24B4" w14:textId="77777777" w:rsidTr="00A66A52">
        <w:trPr>
          <w:trHeight w:val="1417"/>
        </w:trPr>
        <w:tc>
          <w:tcPr>
            <w:tcW w:w="1668" w:type="dxa"/>
            <w:tcBorders>
              <w:top w:val="single" w:sz="4" w:space="0" w:color="000000"/>
              <w:left w:val="single" w:sz="4" w:space="0" w:color="000000"/>
              <w:bottom w:val="single" w:sz="4" w:space="0" w:color="000000"/>
              <w:right w:val="single" w:sz="4" w:space="0" w:color="000000"/>
            </w:tcBorders>
            <w:vAlign w:val="center"/>
          </w:tcPr>
          <w:p w14:paraId="15D080EC" w14:textId="271A35DE" w:rsidR="00A66A52" w:rsidRDefault="00A66A52" w:rsidP="00A66A52">
            <w:pPr>
              <w:rPr>
                <w:rFonts w:ascii="Times New Roman" w:eastAsia="Times New Roman" w:hAnsi="Times New Roman" w:cs="Times New Roman"/>
                <w:sz w:val="24"/>
              </w:rPr>
            </w:pPr>
            <w:r>
              <w:rPr>
                <w:sz w:val="24"/>
              </w:rPr>
              <w:t xml:space="preserve">     </w:t>
            </w:r>
            <w:r>
              <w:rPr>
                <w:rFonts w:ascii="Times New Roman" w:eastAsia="Times New Roman" w:hAnsi="Times New Roman" w:cs="Times New Roman"/>
                <w:sz w:val="24"/>
              </w:rPr>
              <w:t>CGP</w:t>
            </w:r>
            <w:r w:rsidR="00E8513B">
              <w:rPr>
                <w:rFonts w:ascii="Times New Roman" w:eastAsia="Times New Roman" w:hAnsi="Times New Roman" w:cs="Times New Roman"/>
                <w:sz w:val="24"/>
              </w:rPr>
              <w:t xml:space="preserve"> </w:t>
            </w:r>
            <w:r>
              <w:rPr>
                <w:rFonts w:ascii="Times New Roman" w:eastAsia="Times New Roman" w:hAnsi="Times New Roman" w:cs="Times New Roman"/>
                <w:sz w:val="24"/>
              </w:rPr>
              <w:t>110</w:t>
            </w:r>
          </w:p>
        </w:tc>
        <w:tc>
          <w:tcPr>
            <w:tcW w:w="1702" w:type="dxa"/>
            <w:tcBorders>
              <w:top w:val="single" w:sz="4" w:space="0" w:color="000000"/>
              <w:left w:val="single" w:sz="4" w:space="0" w:color="000000"/>
              <w:bottom w:val="single" w:sz="4" w:space="0" w:color="000000"/>
              <w:right w:val="single" w:sz="4" w:space="0" w:color="000000"/>
            </w:tcBorders>
          </w:tcPr>
          <w:p w14:paraId="37687D63" w14:textId="2C9C175A" w:rsidR="00A66A52" w:rsidRDefault="00A66A52" w:rsidP="005B491D">
            <w:pPr>
              <w:spacing w:after="218"/>
              <w:jc w:val="center"/>
            </w:pPr>
          </w:p>
          <w:p w14:paraId="7AEE93D5" w14:textId="7B388F83" w:rsidR="00A66A52" w:rsidRDefault="00A66A52" w:rsidP="005B491D">
            <w:pPr>
              <w:spacing w:after="2" w:line="273" w:lineRule="auto"/>
              <w:ind w:right="33"/>
              <w:jc w:val="center"/>
              <w:rPr>
                <w:rFonts w:ascii="Times New Roman" w:eastAsia="Times New Roman" w:hAnsi="Times New Roman" w:cs="Times New Roman"/>
                <w:sz w:val="24"/>
              </w:rPr>
            </w:pPr>
            <w:r>
              <w:rPr>
                <w:rFonts w:ascii="Times New Roman" w:eastAsia="Times New Roman" w:hAnsi="Times New Roman" w:cs="Times New Roman"/>
                <w:sz w:val="24"/>
              </w:rPr>
              <w:t>Çocuk ve Oyun</w:t>
            </w:r>
          </w:p>
        </w:tc>
        <w:tc>
          <w:tcPr>
            <w:tcW w:w="6640" w:type="dxa"/>
            <w:tcBorders>
              <w:top w:val="single" w:sz="4" w:space="0" w:color="000000"/>
              <w:left w:val="single" w:sz="4" w:space="0" w:color="000000"/>
              <w:bottom w:val="single" w:sz="4" w:space="0" w:color="000000"/>
              <w:right w:val="single" w:sz="4" w:space="0" w:color="000000"/>
            </w:tcBorders>
          </w:tcPr>
          <w:p w14:paraId="2DAA3D44" w14:textId="5723F170" w:rsidR="00A66A52" w:rsidRDefault="00A66A52" w:rsidP="00A66A52">
            <w:pPr>
              <w:ind w:right="59"/>
              <w:jc w:val="both"/>
              <w:rPr>
                <w:rFonts w:ascii="Times New Roman" w:eastAsia="Times New Roman" w:hAnsi="Times New Roman" w:cs="Times New Roman"/>
                <w:sz w:val="24"/>
              </w:rPr>
            </w:pPr>
            <w:r>
              <w:rPr>
                <w:rFonts w:ascii="Times New Roman" w:eastAsia="Times New Roman" w:hAnsi="Times New Roman" w:cs="Times New Roman"/>
                <w:sz w:val="24"/>
              </w:rPr>
              <w:t>Bu ders; geçmişten günümüze oynanan oyunların yaş kategorilerine göre derlenip uygulanabilmesi, oyun dağarcığını geliştirmek, oyunları derlemek, çeşitli oyun etkinlikleri ve uygulamalarını, özel eğitimde kullanılan oyun etkinlikleri ile bazı bölgeler göre derlenen oyun örneklerini içerir.</w:t>
            </w:r>
          </w:p>
        </w:tc>
      </w:tr>
      <w:tr w:rsidR="008703D9" w14:paraId="42240E86" w14:textId="77777777" w:rsidTr="00A66A52">
        <w:trPr>
          <w:trHeight w:val="1729"/>
        </w:trPr>
        <w:tc>
          <w:tcPr>
            <w:tcW w:w="1668" w:type="dxa"/>
            <w:tcBorders>
              <w:top w:val="single" w:sz="4" w:space="0" w:color="000000"/>
              <w:left w:val="single" w:sz="4" w:space="0" w:color="000000"/>
              <w:bottom w:val="single" w:sz="4" w:space="0" w:color="000000"/>
              <w:right w:val="single" w:sz="4" w:space="0" w:color="000000"/>
            </w:tcBorders>
            <w:vAlign w:val="center"/>
          </w:tcPr>
          <w:p w14:paraId="1C4CAEE2" w14:textId="1B2302DC" w:rsidR="008703D9" w:rsidRDefault="003A6C1F" w:rsidP="00A66A52">
            <w:pPr>
              <w:jc w:val="center"/>
            </w:pPr>
            <w:r>
              <w:rPr>
                <w:rFonts w:ascii="Times New Roman" w:eastAsia="Times New Roman" w:hAnsi="Times New Roman" w:cs="Times New Roman"/>
                <w:sz w:val="24"/>
              </w:rPr>
              <w:t>CGP112</w:t>
            </w:r>
          </w:p>
        </w:tc>
        <w:tc>
          <w:tcPr>
            <w:tcW w:w="1702" w:type="dxa"/>
            <w:tcBorders>
              <w:top w:val="single" w:sz="4" w:space="0" w:color="000000"/>
              <w:left w:val="single" w:sz="4" w:space="0" w:color="000000"/>
              <w:bottom w:val="single" w:sz="4" w:space="0" w:color="000000"/>
              <w:right w:val="single" w:sz="4" w:space="0" w:color="000000"/>
            </w:tcBorders>
            <w:vAlign w:val="center"/>
          </w:tcPr>
          <w:p w14:paraId="44DDDE21" w14:textId="43E6A128" w:rsidR="008703D9" w:rsidRDefault="003A6C1F" w:rsidP="005B491D">
            <w:pPr>
              <w:spacing w:after="2" w:line="273" w:lineRule="auto"/>
              <w:ind w:right="33"/>
              <w:jc w:val="center"/>
            </w:pPr>
            <w:r>
              <w:rPr>
                <w:rFonts w:ascii="Times New Roman" w:eastAsia="Times New Roman" w:hAnsi="Times New Roman" w:cs="Times New Roman"/>
                <w:sz w:val="24"/>
              </w:rPr>
              <w:t>Çocuk Gelişimi ve</w:t>
            </w:r>
          </w:p>
          <w:p w14:paraId="0E9F8384" w14:textId="01C14C15" w:rsidR="008703D9" w:rsidRDefault="003A6C1F" w:rsidP="005B491D">
            <w:pPr>
              <w:jc w:val="center"/>
            </w:pPr>
            <w:r>
              <w:rPr>
                <w:rFonts w:ascii="Times New Roman" w:eastAsia="Times New Roman" w:hAnsi="Times New Roman" w:cs="Times New Roman"/>
                <w:sz w:val="24"/>
              </w:rPr>
              <w:t>Psikolojisi II</w:t>
            </w:r>
          </w:p>
        </w:tc>
        <w:tc>
          <w:tcPr>
            <w:tcW w:w="6640" w:type="dxa"/>
            <w:tcBorders>
              <w:top w:val="single" w:sz="4" w:space="0" w:color="000000"/>
              <w:left w:val="single" w:sz="4" w:space="0" w:color="000000"/>
              <w:bottom w:val="single" w:sz="4" w:space="0" w:color="000000"/>
              <w:right w:val="single" w:sz="4" w:space="0" w:color="000000"/>
            </w:tcBorders>
          </w:tcPr>
          <w:p w14:paraId="1885052B" w14:textId="449C0C39" w:rsidR="008703D9" w:rsidRDefault="003A6C1F" w:rsidP="00A66A52">
            <w:pPr>
              <w:ind w:right="59"/>
              <w:jc w:val="both"/>
            </w:pPr>
            <w:r>
              <w:rPr>
                <w:rFonts w:ascii="Times New Roman" w:eastAsia="Times New Roman" w:hAnsi="Times New Roman" w:cs="Times New Roman"/>
                <w:sz w:val="24"/>
              </w:rPr>
              <w:t>Sosyal gelişimi Tanımak, Çocukların cinsel gelişimine uygun araç gereç hazırlamak, Duygusal gelişimi Tanımak, Duygusal Gelişimi ölçmeye yönelik araç gereç kullanmak, Ahlak gelişimini tanımak, Ahlak gelişimini ölçmeye yönelik araç gereç kullanmak, Cinsel gelişimi tanımak, Sosyal Gelişimi ölçmeye yönelik araç gereç kullanmak</w:t>
            </w:r>
            <w:r w:rsidR="00A66A52">
              <w:rPr>
                <w:rFonts w:ascii="Times New Roman" w:eastAsia="Times New Roman" w:hAnsi="Times New Roman" w:cs="Times New Roman"/>
                <w:sz w:val="24"/>
              </w:rPr>
              <w:t>.</w:t>
            </w:r>
            <w:r>
              <w:rPr>
                <w:rFonts w:ascii="Times New Roman" w:eastAsia="Times New Roman" w:hAnsi="Times New Roman" w:cs="Times New Roman"/>
                <w:b/>
                <w:sz w:val="24"/>
              </w:rPr>
              <w:t xml:space="preserve"> </w:t>
            </w:r>
          </w:p>
        </w:tc>
      </w:tr>
      <w:tr w:rsidR="00B86721" w14:paraId="651480D4" w14:textId="77777777" w:rsidTr="00E8513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14:paraId="581313DC" w14:textId="1155E40B" w:rsidR="00B86721" w:rsidRDefault="00E8513B" w:rsidP="00E8513B">
            <w:pPr>
              <w:spacing w:after="218"/>
              <w:jc w:val="center"/>
            </w:pPr>
            <w:r>
              <w:rPr>
                <w:rFonts w:ascii="Times New Roman" w:eastAsia="Times New Roman" w:hAnsi="Times New Roman" w:cs="Times New Roman"/>
                <w:sz w:val="24"/>
              </w:rPr>
              <w:lastRenderedPageBreak/>
              <w:t xml:space="preserve">                     </w:t>
            </w:r>
            <w:r w:rsidR="00B86721">
              <w:rPr>
                <w:rFonts w:ascii="Times New Roman" w:eastAsia="Times New Roman" w:hAnsi="Times New Roman" w:cs="Times New Roman"/>
                <w:sz w:val="24"/>
              </w:rPr>
              <w:t>CGP</w:t>
            </w:r>
            <w:r>
              <w:rPr>
                <w:rFonts w:ascii="Times New Roman" w:eastAsia="Times New Roman" w:hAnsi="Times New Roman" w:cs="Times New Roman"/>
                <w:sz w:val="24"/>
              </w:rPr>
              <w:t xml:space="preserve"> </w:t>
            </w:r>
            <w:r w:rsidR="00B86721">
              <w:rPr>
                <w:rFonts w:ascii="Times New Roman" w:eastAsia="Times New Roman" w:hAnsi="Times New Roman" w:cs="Times New Roman"/>
                <w:sz w:val="24"/>
              </w:rPr>
              <w:t>106</w:t>
            </w:r>
          </w:p>
          <w:p w14:paraId="6EEDB443" w14:textId="4E9F7A4D" w:rsidR="00B86721" w:rsidRDefault="00B86721" w:rsidP="00E8513B">
            <w:pPr>
              <w:spacing w:after="216"/>
              <w:jc w:val="center"/>
            </w:pPr>
          </w:p>
          <w:p w14:paraId="30296A46" w14:textId="5723BAD5" w:rsidR="00B86721" w:rsidRDefault="00B86721" w:rsidP="00E8513B">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14:paraId="494A278D" w14:textId="6F907F38" w:rsidR="00B86721" w:rsidRDefault="00B86721" w:rsidP="005B491D">
            <w:pPr>
              <w:spacing w:after="263"/>
              <w:jc w:val="center"/>
            </w:pPr>
            <w:r>
              <w:rPr>
                <w:rFonts w:ascii="Times New Roman" w:eastAsia="Times New Roman" w:hAnsi="Times New Roman" w:cs="Times New Roman"/>
                <w:sz w:val="24"/>
              </w:rPr>
              <w:t>Özel Eğitim</w:t>
            </w:r>
          </w:p>
        </w:tc>
        <w:tc>
          <w:tcPr>
            <w:tcW w:w="6640" w:type="dxa"/>
            <w:tcBorders>
              <w:top w:val="single" w:sz="4" w:space="0" w:color="000000"/>
              <w:left w:val="single" w:sz="4" w:space="0" w:color="000000"/>
              <w:bottom w:val="single" w:sz="4" w:space="0" w:color="000000"/>
              <w:right w:val="single" w:sz="4" w:space="0" w:color="000000"/>
            </w:tcBorders>
          </w:tcPr>
          <w:p w14:paraId="3CDC28C2" w14:textId="6B658DCC" w:rsidR="00B86721" w:rsidRDefault="00B86721" w:rsidP="00A66A52">
            <w:pPr>
              <w:ind w:right="60"/>
              <w:jc w:val="both"/>
            </w:pPr>
            <w:r>
              <w:rPr>
                <w:rFonts w:ascii="Times New Roman" w:eastAsia="Times New Roman" w:hAnsi="Times New Roman" w:cs="Times New Roman"/>
                <w:sz w:val="24"/>
              </w:rPr>
              <w:t>Özel eğitim ile ilgili temel kavramlar, özel eğitimin genel amacı, özel eğitimin önemi, Özel eğitim ilkeleri, özel eğitim kurumları ve özellikleri, Özel eğitim alanını sınıflandırma, yaygınlık oranları, Dünyada ve Türkiye’de özel eğitim, Zihinsel engelli çocukların gelişimi ve eğitimi, Öğrenme güçlüğü gösteren çocukların gelişimi ve eğitimi, Bedensel engelli çocukların gelişimi ve eğitimi, Üstün zekâlı ve üstün yetenekli çocukların gelişimi ve eğitimi, İşitme engelli çocukların gelişimi ve eğitimi, Görme engelli çocukların gelişimi ve eğitimi, Dil ve konuşma güçlüğü gösteren çocukların gelişimi ve eğitimi, Süreğen hastalığı olan çocukların gelişimi ve eğitimi, Duygusal- davranışsal bozukluğu olan çocukların gelişimi ve eğitimi,</w:t>
            </w:r>
          </w:p>
        </w:tc>
      </w:tr>
      <w:tr w:rsidR="000439BA" w14:paraId="35D451C4" w14:textId="77777777" w:rsidTr="00E8513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14:paraId="2CE3D334" w14:textId="616185DA" w:rsidR="000439BA" w:rsidRDefault="000439BA" w:rsidP="00E85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114</w:t>
            </w:r>
          </w:p>
        </w:tc>
        <w:tc>
          <w:tcPr>
            <w:tcW w:w="1702" w:type="dxa"/>
            <w:tcBorders>
              <w:top w:val="single" w:sz="4" w:space="0" w:color="000000"/>
              <w:left w:val="single" w:sz="4" w:space="0" w:color="000000"/>
              <w:bottom w:val="single" w:sz="4" w:space="0" w:color="000000"/>
              <w:right w:val="single" w:sz="4" w:space="0" w:color="000000"/>
            </w:tcBorders>
            <w:vAlign w:val="center"/>
          </w:tcPr>
          <w:p w14:paraId="65109639" w14:textId="156D6D07" w:rsidR="000439BA" w:rsidRDefault="000439BA" w:rsidP="005B491D">
            <w:pPr>
              <w:spacing w:after="18"/>
              <w:jc w:val="center"/>
            </w:pPr>
            <w:r>
              <w:rPr>
                <w:rFonts w:ascii="Times New Roman" w:eastAsia="Times New Roman" w:hAnsi="Times New Roman" w:cs="Times New Roman"/>
                <w:sz w:val="24"/>
              </w:rPr>
              <w:t>Çocuk</w:t>
            </w:r>
          </w:p>
          <w:p w14:paraId="485FE279" w14:textId="21FC5C51" w:rsidR="000439BA" w:rsidRDefault="000439BA" w:rsidP="005B491D">
            <w:pPr>
              <w:spacing w:after="20"/>
              <w:jc w:val="center"/>
            </w:pPr>
            <w:r>
              <w:rPr>
                <w:rFonts w:ascii="Times New Roman" w:eastAsia="Times New Roman" w:hAnsi="Times New Roman" w:cs="Times New Roman"/>
                <w:sz w:val="24"/>
              </w:rPr>
              <w:t>Hastalıkları ve</w:t>
            </w:r>
          </w:p>
          <w:p w14:paraId="3B2A3720" w14:textId="218006AA" w:rsidR="000439BA" w:rsidRDefault="000439BA" w:rsidP="005B491D">
            <w:pPr>
              <w:spacing w:after="263"/>
              <w:jc w:val="center"/>
              <w:rPr>
                <w:rFonts w:ascii="Times New Roman" w:eastAsia="Times New Roman" w:hAnsi="Times New Roman" w:cs="Times New Roman"/>
                <w:sz w:val="24"/>
              </w:rPr>
            </w:pPr>
            <w:r>
              <w:rPr>
                <w:rFonts w:ascii="Times New Roman" w:eastAsia="Times New Roman" w:hAnsi="Times New Roman" w:cs="Times New Roman"/>
                <w:sz w:val="24"/>
              </w:rPr>
              <w:t>İlkyardım</w:t>
            </w:r>
          </w:p>
        </w:tc>
        <w:tc>
          <w:tcPr>
            <w:tcW w:w="6640" w:type="dxa"/>
            <w:tcBorders>
              <w:top w:val="single" w:sz="4" w:space="0" w:color="000000"/>
              <w:left w:val="single" w:sz="4" w:space="0" w:color="000000"/>
              <w:bottom w:val="single" w:sz="4" w:space="0" w:color="000000"/>
              <w:right w:val="single" w:sz="4" w:space="0" w:color="000000"/>
            </w:tcBorders>
          </w:tcPr>
          <w:p w14:paraId="5D919A2B" w14:textId="61C837CB" w:rsidR="000439BA" w:rsidRPr="000439BA" w:rsidRDefault="000439BA" w:rsidP="000439BA">
            <w:pPr>
              <w:ind w:right="58"/>
              <w:jc w:val="both"/>
            </w:pPr>
            <w:proofErr w:type="gramStart"/>
            <w:r>
              <w:rPr>
                <w:rFonts w:ascii="Times New Roman" w:eastAsia="Times New Roman" w:hAnsi="Times New Roman" w:cs="Times New Roman"/>
                <w:sz w:val="24"/>
              </w:rPr>
              <w:t xml:space="preserve">Sağlıklı çocuğu tanımak, Çocuğun sağlığını koruyucu sınıf içi tedbirler, Çocuğun sağlığı konusunda ilgili personelle işbirliği, Hasta çocuğun özelliklerini tanımak, Çocuklarda sık görülen şikâyetler ve ilgili personelle işbirliği, 0-12 yaş çocuklarda görülen hastalıklar, Aşılar, Serumlar, Kazalar, ilk ve acil yardım gerektiren durumlar, ilk yardımın amacı ve temel ilkeleri, Travmalar ve genel vücut yardımları, Çıkartma ve kurtarma, hasta taşınması ve </w:t>
            </w:r>
            <w:proofErr w:type="spellStart"/>
            <w:r>
              <w:rPr>
                <w:rFonts w:ascii="Times New Roman" w:eastAsia="Times New Roman" w:hAnsi="Times New Roman" w:cs="Times New Roman"/>
                <w:sz w:val="24"/>
              </w:rPr>
              <w:t>triyaj</w:t>
            </w:r>
            <w:proofErr w:type="spellEnd"/>
            <w:r>
              <w:rPr>
                <w:rFonts w:ascii="Times New Roman" w:eastAsia="Times New Roman" w:hAnsi="Times New Roman" w:cs="Times New Roman"/>
                <w:sz w:val="24"/>
              </w:rPr>
              <w:t>, Yanıklar ve ilk müdahale, Hayati tehlike arz eden bir acil durum nasıl saptanır, Nasıl ve ne zaman uygun bir şekilde acil tıbbi sistemi harekete geçirmeliyiz,  Acil durum neticesinde nasıl fark yaratılır, Temel</w:t>
            </w:r>
            <w:r>
              <w:rPr>
                <w:rFonts w:ascii="Times New Roman" w:eastAsia="Times New Roman" w:hAnsi="Times New Roman" w:cs="Times New Roman"/>
                <w:sz w:val="24"/>
              </w:rPr>
              <w:t xml:space="preserve"> yaşam desteği nasıl sağlanır, a</w:t>
            </w:r>
            <w:r>
              <w:rPr>
                <w:rFonts w:ascii="Times New Roman" w:eastAsia="Times New Roman" w:hAnsi="Times New Roman" w:cs="Times New Roman"/>
                <w:sz w:val="24"/>
              </w:rPr>
              <w:t>cil müdahale, hayatta kalma</w:t>
            </w:r>
            <w:r>
              <w:rPr>
                <w:rFonts w:ascii="Times New Roman" w:eastAsia="Times New Roman" w:hAnsi="Times New Roman" w:cs="Times New Roman"/>
                <w:sz w:val="24"/>
              </w:rPr>
              <w:t xml:space="preserve"> zinciri</w:t>
            </w:r>
            <w:r>
              <w:rPr>
                <w:rFonts w:ascii="Times New Roman" w:eastAsia="Times New Roman" w:hAnsi="Times New Roman" w:cs="Times New Roman"/>
                <w:sz w:val="24"/>
              </w:rPr>
              <w:t>.</w:t>
            </w:r>
            <w:proofErr w:type="gramEnd"/>
          </w:p>
        </w:tc>
      </w:tr>
      <w:tr w:rsidR="00B86721" w14:paraId="642AE0A3" w14:textId="77777777" w:rsidTr="005B491D">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14:paraId="0295117A" w14:textId="6025F688" w:rsidR="00B86721" w:rsidRDefault="00A66A52" w:rsidP="00A66A52">
            <w:r>
              <w:rPr>
                <w:sz w:val="24"/>
              </w:rPr>
              <w:t xml:space="preserve">      </w:t>
            </w:r>
            <w:r w:rsidR="00B86721">
              <w:rPr>
                <w:rFonts w:ascii="Times New Roman" w:eastAsia="Times New Roman" w:hAnsi="Times New Roman" w:cs="Times New Roman"/>
                <w:sz w:val="24"/>
              </w:rPr>
              <w:t>CGP</w:t>
            </w:r>
            <w:r w:rsidR="00E8513B">
              <w:rPr>
                <w:rFonts w:ascii="Times New Roman" w:eastAsia="Times New Roman" w:hAnsi="Times New Roman" w:cs="Times New Roman"/>
                <w:sz w:val="24"/>
              </w:rPr>
              <w:t xml:space="preserve"> </w:t>
            </w:r>
            <w:r w:rsidR="00B86721">
              <w:rPr>
                <w:rFonts w:ascii="Times New Roman" w:eastAsia="Times New Roman" w:hAnsi="Times New Roman" w:cs="Times New Roman"/>
                <w:sz w:val="24"/>
              </w:rPr>
              <w:t>116</w:t>
            </w:r>
          </w:p>
        </w:tc>
        <w:tc>
          <w:tcPr>
            <w:tcW w:w="1702" w:type="dxa"/>
            <w:tcBorders>
              <w:top w:val="single" w:sz="4" w:space="0" w:color="000000"/>
              <w:left w:val="single" w:sz="4" w:space="0" w:color="000000"/>
              <w:bottom w:val="single" w:sz="4" w:space="0" w:color="000000"/>
              <w:right w:val="single" w:sz="4" w:space="0" w:color="000000"/>
            </w:tcBorders>
            <w:vAlign w:val="center"/>
          </w:tcPr>
          <w:p w14:paraId="2BCC1757" w14:textId="782F0E4F" w:rsidR="00B86721" w:rsidRDefault="00B86721" w:rsidP="005B491D">
            <w:pPr>
              <w:spacing w:after="60"/>
              <w:jc w:val="center"/>
            </w:pPr>
            <w:r>
              <w:rPr>
                <w:rFonts w:ascii="Times New Roman" w:eastAsia="Times New Roman" w:hAnsi="Times New Roman" w:cs="Times New Roman"/>
                <w:sz w:val="24"/>
              </w:rPr>
              <w:t>Çocukla</w:t>
            </w:r>
          </w:p>
          <w:p w14:paraId="4FA829EA" w14:textId="4044E14A" w:rsidR="00B86721" w:rsidRDefault="00B86721" w:rsidP="005B491D">
            <w:pPr>
              <w:jc w:val="center"/>
            </w:pPr>
            <w:r>
              <w:rPr>
                <w:rFonts w:ascii="Times New Roman" w:eastAsia="Times New Roman" w:hAnsi="Times New Roman" w:cs="Times New Roman"/>
                <w:sz w:val="24"/>
              </w:rPr>
              <w:t>İletişim</w:t>
            </w:r>
          </w:p>
        </w:tc>
        <w:tc>
          <w:tcPr>
            <w:tcW w:w="6640" w:type="dxa"/>
            <w:tcBorders>
              <w:top w:val="single" w:sz="4" w:space="0" w:color="000000"/>
              <w:left w:val="single" w:sz="4" w:space="0" w:color="000000"/>
              <w:bottom w:val="single" w:sz="4" w:space="0" w:color="000000"/>
              <w:right w:val="single" w:sz="4" w:space="0" w:color="000000"/>
            </w:tcBorders>
          </w:tcPr>
          <w:p w14:paraId="015CE787" w14:textId="77777777" w:rsidR="00B86721" w:rsidRDefault="00B86721" w:rsidP="00A66A52">
            <w:pPr>
              <w:ind w:right="64"/>
              <w:jc w:val="both"/>
            </w:pPr>
            <w:r>
              <w:rPr>
                <w:rFonts w:ascii="Times New Roman" w:eastAsia="Times New Roman" w:hAnsi="Times New Roman" w:cs="Times New Roman"/>
                <w:sz w:val="24"/>
              </w:rPr>
              <w:t>İletişim, çocuklarla etkili iletişim teknikleri, Aile çocuk arasındaki etkili iletişim, Aileyle etkili iletişim kurma teknikleri, İş hayatında iletişim, personele etkili iletişim tekniklerini uygulama,</w:t>
            </w:r>
            <w:r>
              <w:rPr>
                <w:rFonts w:ascii="Times New Roman" w:eastAsia="Times New Roman" w:hAnsi="Times New Roman" w:cs="Times New Roman"/>
                <w:b/>
                <w:sz w:val="24"/>
              </w:rPr>
              <w:t xml:space="preserve"> </w:t>
            </w:r>
          </w:p>
        </w:tc>
      </w:tr>
      <w:tr w:rsidR="00B86721" w14:paraId="0E899797" w14:textId="77777777" w:rsidTr="00E8513B">
        <w:trPr>
          <w:trHeight w:val="850"/>
        </w:trPr>
        <w:tc>
          <w:tcPr>
            <w:tcW w:w="1668" w:type="dxa"/>
            <w:tcBorders>
              <w:top w:val="single" w:sz="4" w:space="0" w:color="000000"/>
              <w:left w:val="single" w:sz="4" w:space="0" w:color="000000"/>
              <w:bottom w:val="single" w:sz="4" w:space="0" w:color="000000"/>
              <w:right w:val="single" w:sz="4" w:space="0" w:color="000000"/>
            </w:tcBorders>
            <w:vAlign w:val="center"/>
          </w:tcPr>
          <w:p w14:paraId="38CADC27" w14:textId="44A2272F" w:rsidR="00B86721" w:rsidRDefault="00E8513B" w:rsidP="00E8513B">
            <w:pPr>
              <w:rPr>
                <w:rFonts w:ascii="Times New Roman" w:eastAsia="Times New Roman" w:hAnsi="Times New Roman" w:cs="Times New Roman"/>
                <w:sz w:val="24"/>
              </w:rPr>
            </w:pPr>
            <w:r>
              <w:rPr>
                <w:rFonts w:ascii="Times New Roman" w:eastAsia="Times New Roman" w:hAnsi="Times New Roman" w:cs="Times New Roman"/>
                <w:sz w:val="24"/>
              </w:rPr>
              <w:t xml:space="preserve">    CGP 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596CA413" w14:textId="5FB84138" w:rsidR="00B86721" w:rsidRDefault="00B86721" w:rsidP="005B491D">
            <w:pPr>
              <w:spacing w:after="18"/>
              <w:jc w:val="center"/>
              <w:rPr>
                <w:rFonts w:ascii="Times New Roman" w:eastAsia="Times New Roman" w:hAnsi="Times New Roman" w:cs="Times New Roman"/>
                <w:sz w:val="24"/>
              </w:rPr>
            </w:pPr>
            <w:r>
              <w:rPr>
                <w:rFonts w:ascii="Times New Roman" w:eastAsia="Times New Roman" w:hAnsi="Times New Roman" w:cs="Times New Roman"/>
                <w:sz w:val="24"/>
              </w:rPr>
              <w:t>İşaret Dili</w:t>
            </w:r>
          </w:p>
        </w:tc>
        <w:tc>
          <w:tcPr>
            <w:tcW w:w="6640" w:type="dxa"/>
            <w:tcBorders>
              <w:top w:val="single" w:sz="4" w:space="0" w:color="000000"/>
              <w:left w:val="single" w:sz="4" w:space="0" w:color="000000"/>
              <w:bottom w:val="single" w:sz="4" w:space="0" w:color="000000"/>
              <w:right w:val="single" w:sz="4" w:space="0" w:color="000000"/>
            </w:tcBorders>
          </w:tcPr>
          <w:p w14:paraId="37DF59ED" w14:textId="7FFDEA6F" w:rsidR="00B86721" w:rsidRPr="00B86721" w:rsidRDefault="00B86721" w:rsidP="00A66A52">
            <w:pPr>
              <w:rPr>
                <w:rFonts w:ascii="Times New Roman" w:hAnsi="Times New Roman" w:cs="Times New Roman"/>
                <w:sz w:val="24"/>
                <w:szCs w:val="24"/>
              </w:rPr>
            </w:pPr>
            <w:r w:rsidRPr="00B86721">
              <w:rPr>
                <w:rFonts w:ascii="Times New Roman" w:hAnsi="Times New Roman" w:cs="Times New Roman"/>
                <w:sz w:val="24"/>
                <w:szCs w:val="24"/>
              </w:rPr>
              <w:t>İşitme engelli bireylerin kullandığı işaret dilini öğrenmek, öğretmek ve sosyal yaşam içerisinde</w:t>
            </w:r>
            <w:r>
              <w:rPr>
                <w:rFonts w:ascii="Times New Roman" w:hAnsi="Times New Roman" w:cs="Times New Roman"/>
                <w:sz w:val="24"/>
                <w:szCs w:val="24"/>
              </w:rPr>
              <w:t xml:space="preserve"> </w:t>
            </w:r>
            <w:r w:rsidRPr="00B86721">
              <w:rPr>
                <w:rFonts w:ascii="Times New Roman" w:hAnsi="Times New Roman" w:cs="Times New Roman"/>
                <w:sz w:val="24"/>
                <w:szCs w:val="24"/>
              </w:rPr>
              <w:t>gerektiğinde bu dili kullanma becerisi kazandırmak</w:t>
            </w:r>
            <w:r>
              <w:rPr>
                <w:rFonts w:ascii="Times New Roman" w:hAnsi="Times New Roman" w:cs="Times New Roman"/>
                <w:sz w:val="24"/>
                <w:szCs w:val="24"/>
              </w:rPr>
              <w:t>.</w:t>
            </w:r>
          </w:p>
        </w:tc>
      </w:tr>
      <w:tr w:rsidR="00B86721" w14:paraId="7E22B566" w14:textId="77777777" w:rsidTr="00E8513B">
        <w:trPr>
          <w:trHeight w:val="1928"/>
        </w:trPr>
        <w:tc>
          <w:tcPr>
            <w:tcW w:w="1668" w:type="dxa"/>
            <w:tcBorders>
              <w:top w:val="single" w:sz="4" w:space="0" w:color="000000"/>
              <w:left w:val="single" w:sz="4" w:space="0" w:color="000000"/>
              <w:bottom w:val="single" w:sz="4" w:space="0" w:color="000000"/>
              <w:right w:val="single" w:sz="4" w:space="0" w:color="000000"/>
            </w:tcBorders>
            <w:vAlign w:val="center"/>
          </w:tcPr>
          <w:p w14:paraId="444295AB" w14:textId="1768352A" w:rsidR="00B86721" w:rsidRDefault="00E8513B" w:rsidP="00E8513B">
            <w:pPr>
              <w:jc w:val="center"/>
              <w:rPr>
                <w:rFonts w:ascii="Times New Roman" w:eastAsia="Times New Roman" w:hAnsi="Times New Roman" w:cs="Times New Roman"/>
                <w:sz w:val="24"/>
              </w:rPr>
            </w:pPr>
            <w:r>
              <w:rPr>
                <w:rFonts w:ascii="Times New Roman" w:eastAsia="Times New Roman" w:hAnsi="Times New Roman" w:cs="Times New Roman"/>
                <w:sz w:val="24"/>
              </w:rPr>
              <w:t>CGP 122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974A659" w14:textId="3C6388E1" w:rsidR="00B86721" w:rsidRDefault="00B86721" w:rsidP="005B491D">
            <w:pPr>
              <w:spacing w:after="18"/>
              <w:jc w:val="center"/>
              <w:rPr>
                <w:rFonts w:ascii="Times New Roman" w:eastAsia="Times New Roman" w:hAnsi="Times New Roman" w:cs="Times New Roman"/>
                <w:sz w:val="24"/>
              </w:rPr>
            </w:pPr>
            <w:r>
              <w:rPr>
                <w:rFonts w:ascii="Times New Roman" w:eastAsia="Times New Roman" w:hAnsi="Times New Roman" w:cs="Times New Roman"/>
                <w:sz w:val="24"/>
              </w:rPr>
              <w:t>Sınıf Yönetimi</w:t>
            </w:r>
          </w:p>
        </w:tc>
        <w:tc>
          <w:tcPr>
            <w:tcW w:w="6640" w:type="dxa"/>
            <w:tcBorders>
              <w:top w:val="single" w:sz="4" w:space="0" w:color="000000"/>
              <w:left w:val="single" w:sz="4" w:space="0" w:color="000000"/>
              <w:bottom w:val="single" w:sz="4" w:space="0" w:color="000000"/>
              <w:right w:val="single" w:sz="4" w:space="0" w:color="000000"/>
            </w:tcBorders>
          </w:tcPr>
          <w:p w14:paraId="1B1E8D62" w14:textId="02B29674" w:rsidR="00B86721" w:rsidRDefault="00B86721" w:rsidP="00A66A52">
            <w:pPr>
              <w:ind w:right="58"/>
              <w:jc w:val="both"/>
              <w:rPr>
                <w:rFonts w:ascii="Times New Roman" w:eastAsia="Times New Roman" w:hAnsi="Times New Roman" w:cs="Times New Roman"/>
                <w:sz w:val="24"/>
              </w:rPr>
            </w:pPr>
            <w:r w:rsidRPr="00B86721">
              <w:rPr>
                <w:rFonts w:ascii="Times New Roman" w:eastAsia="Times New Roman" w:hAnsi="Times New Roman" w:cs="Times New Roman"/>
                <w:sz w:val="24"/>
              </w:rPr>
              <w:t>Sınıf yönetiminin tanımı, temel kavramlar, temel ilkeler, ülkemizde ve dünyada uygulanan sınıf yönetim modelleri, kuramlar, sınıfın özellikleri, sınıf yönetiminin boyutları, sınıf yönetimini etkileyen değişkenler, sınıf yönetimi ve öğretmen, eğitim süreci, sınıf yönetimi ve iletişim, olumlu sınıf ortamı oluşturma, istenmeyen davranışlar ve önlenmesi, bireysel farklılıkları olan özel grupların yönetimi.</w:t>
            </w:r>
          </w:p>
        </w:tc>
      </w:tr>
      <w:tr w:rsidR="000439BA" w14:paraId="7EE89EF8" w14:textId="77777777" w:rsidTr="005B491D">
        <w:trPr>
          <w:trHeight w:val="624"/>
        </w:trPr>
        <w:tc>
          <w:tcPr>
            <w:tcW w:w="1668" w:type="dxa"/>
            <w:tcBorders>
              <w:top w:val="single" w:sz="4" w:space="0" w:color="000000"/>
              <w:left w:val="single" w:sz="4" w:space="0" w:color="000000"/>
              <w:bottom w:val="single" w:sz="4" w:space="0" w:color="000000"/>
              <w:right w:val="single" w:sz="4" w:space="0" w:color="000000"/>
            </w:tcBorders>
            <w:vAlign w:val="center"/>
          </w:tcPr>
          <w:p w14:paraId="27CFD30C" w14:textId="07A90E53" w:rsidR="000439BA" w:rsidRDefault="000439BA" w:rsidP="005B491D">
            <w:pPr>
              <w:jc w:val="center"/>
              <w:rPr>
                <w:rFonts w:ascii="Times New Roman" w:eastAsia="Times New Roman" w:hAnsi="Times New Roman" w:cs="Times New Roman"/>
                <w:sz w:val="24"/>
              </w:rPr>
            </w:pPr>
            <w:r>
              <w:rPr>
                <w:rFonts w:ascii="Times New Roman" w:eastAsia="Times New Roman" w:hAnsi="Times New Roman" w:cs="Times New Roman"/>
                <w:sz w:val="24"/>
              </w:rPr>
              <w:t>CGP-132</w:t>
            </w:r>
          </w:p>
        </w:tc>
        <w:tc>
          <w:tcPr>
            <w:tcW w:w="1702" w:type="dxa"/>
            <w:tcBorders>
              <w:top w:val="single" w:sz="4" w:space="0" w:color="000000"/>
              <w:left w:val="single" w:sz="4" w:space="0" w:color="000000"/>
              <w:bottom w:val="single" w:sz="4" w:space="0" w:color="000000"/>
              <w:right w:val="single" w:sz="4" w:space="0" w:color="000000"/>
            </w:tcBorders>
            <w:vAlign w:val="center"/>
          </w:tcPr>
          <w:p w14:paraId="6AE047BA" w14:textId="51EDC20C" w:rsidR="000439BA" w:rsidRDefault="000439BA" w:rsidP="005B491D">
            <w:pPr>
              <w:spacing w:after="18"/>
              <w:jc w:val="center"/>
              <w:rPr>
                <w:rFonts w:ascii="Times New Roman" w:eastAsia="Times New Roman" w:hAnsi="Times New Roman" w:cs="Times New Roman"/>
                <w:sz w:val="24"/>
              </w:rPr>
            </w:pPr>
            <w:r>
              <w:rPr>
                <w:rFonts w:ascii="Times New Roman" w:eastAsia="Times New Roman" w:hAnsi="Times New Roman" w:cs="Times New Roman"/>
                <w:sz w:val="24"/>
              </w:rPr>
              <w:t>İkiz Dönüşüm</w:t>
            </w:r>
          </w:p>
        </w:tc>
        <w:tc>
          <w:tcPr>
            <w:tcW w:w="6640" w:type="dxa"/>
            <w:tcBorders>
              <w:top w:val="single" w:sz="4" w:space="0" w:color="000000"/>
              <w:left w:val="single" w:sz="4" w:space="0" w:color="000000"/>
              <w:bottom w:val="single" w:sz="4" w:space="0" w:color="000000"/>
              <w:right w:val="single" w:sz="4" w:space="0" w:color="000000"/>
            </w:tcBorders>
          </w:tcPr>
          <w:p w14:paraId="392C98A4" w14:textId="44A7C554" w:rsidR="000439BA" w:rsidRPr="00B86721" w:rsidRDefault="000439BA" w:rsidP="00A66A52">
            <w:pPr>
              <w:ind w:right="58"/>
              <w:jc w:val="both"/>
              <w:rPr>
                <w:rFonts w:ascii="Times New Roman" w:eastAsia="Times New Roman" w:hAnsi="Times New Roman" w:cs="Times New Roman"/>
                <w:sz w:val="24"/>
              </w:rPr>
            </w:pPr>
            <w:r w:rsidRPr="00391818">
              <w:rPr>
                <w:rFonts w:ascii="Times New Roman" w:eastAsia="Times New Roman" w:hAnsi="Times New Roman" w:cs="Times New Roman"/>
                <w:sz w:val="24"/>
              </w:rPr>
              <w:t>Dijital dönüşümün sürdürülebilirlik hedeflerine nasıl hizmet ettiği ve çevresel etkileri nasıl azaltabileceği üzerinde durulacaktır</w:t>
            </w:r>
            <w:r>
              <w:rPr>
                <w:rFonts w:ascii="Times New Roman" w:eastAsia="Times New Roman" w:hAnsi="Times New Roman" w:cs="Times New Roman"/>
                <w:sz w:val="24"/>
              </w:rPr>
              <w:t>.</w:t>
            </w:r>
          </w:p>
        </w:tc>
      </w:tr>
      <w:tr w:rsidR="00EC52C6" w14:paraId="0D062E82" w14:textId="77777777" w:rsidTr="00E8513B">
        <w:trPr>
          <w:trHeight w:val="1701"/>
        </w:trPr>
        <w:tc>
          <w:tcPr>
            <w:tcW w:w="1668" w:type="dxa"/>
            <w:tcBorders>
              <w:top w:val="single" w:sz="4" w:space="0" w:color="000000"/>
              <w:left w:val="single" w:sz="4" w:space="0" w:color="000000"/>
              <w:bottom w:val="single" w:sz="4" w:space="0" w:color="000000"/>
              <w:right w:val="single" w:sz="4" w:space="0" w:color="000000"/>
            </w:tcBorders>
            <w:vAlign w:val="center"/>
          </w:tcPr>
          <w:p w14:paraId="7751DE11" w14:textId="3719E360" w:rsidR="00EC52C6" w:rsidRDefault="00693B0B" w:rsidP="00E8513B">
            <w:pPr>
              <w:jc w:val="center"/>
              <w:rPr>
                <w:rFonts w:ascii="Times New Roman" w:eastAsia="Times New Roman" w:hAnsi="Times New Roman" w:cs="Times New Roman"/>
                <w:sz w:val="24"/>
              </w:rPr>
            </w:pPr>
            <w:r>
              <w:rPr>
                <w:rFonts w:ascii="Times New Roman" w:eastAsia="Times New Roman" w:hAnsi="Times New Roman" w:cs="Times New Roman"/>
                <w:sz w:val="24"/>
              </w:rPr>
              <w:t>CGP-134</w:t>
            </w:r>
          </w:p>
        </w:tc>
        <w:tc>
          <w:tcPr>
            <w:tcW w:w="1702" w:type="dxa"/>
            <w:tcBorders>
              <w:top w:val="single" w:sz="4" w:space="0" w:color="000000"/>
              <w:left w:val="single" w:sz="4" w:space="0" w:color="000000"/>
              <w:bottom w:val="single" w:sz="4" w:space="0" w:color="000000"/>
              <w:right w:val="single" w:sz="4" w:space="0" w:color="000000"/>
            </w:tcBorders>
            <w:vAlign w:val="center"/>
          </w:tcPr>
          <w:p w14:paraId="1AC126EB" w14:textId="22917D9A" w:rsidR="00EC52C6" w:rsidRDefault="00EC52C6" w:rsidP="005B491D">
            <w:pPr>
              <w:spacing w:after="18"/>
              <w:jc w:val="center"/>
              <w:rPr>
                <w:rFonts w:ascii="Times New Roman" w:eastAsia="Times New Roman" w:hAnsi="Times New Roman" w:cs="Times New Roman"/>
                <w:sz w:val="24"/>
              </w:rPr>
            </w:pPr>
            <w:r>
              <w:rPr>
                <w:rFonts w:ascii="Times New Roman" w:eastAsia="Times New Roman" w:hAnsi="Times New Roman" w:cs="Times New Roman"/>
                <w:sz w:val="24"/>
              </w:rPr>
              <w:t>İş Ahlakı ve Değerler Eğitimi</w:t>
            </w:r>
          </w:p>
        </w:tc>
        <w:tc>
          <w:tcPr>
            <w:tcW w:w="6640" w:type="dxa"/>
            <w:tcBorders>
              <w:top w:val="single" w:sz="4" w:space="0" w:color="000000"/>
              <w:left w:val="single" w:sz="4" w:space="0" w:color="000000"/>
              <w:bottom w:val="single" w:sz="4" w:space="0" w:color="000000"/>
              <w:right w:val="single" w:sz="4" w:space="0" w:color="000000"/>
            </w:tcBorders>
          </w:tcPr>
          <w:p w14:paraId="7EFEB8D8" w14:textId="428C45B4" w:rsidR="00EC52C6" w:rsidRPr="00B86721" w:rsidRDefault="00EC52C6" w:rsidP="00A66A52">
            <w:pPr>
              <w:ind w:right="58"/>
              <w:jc w:val="both"/>
              <w:rPr>
                <w:rFonts w:ascii="Times New Roman" w:eastAsia="Times New Roman" w:hAnsi="Times New Roman" w:cs="Times New Roman"/>
                <w:sz w:val="24"/>
              </w:rPr>
            </w:pPr>
            <w:r w:rsidRPr="00EC52C6">
              <w:rPr>
                <w:rFonts w:ascii="Times New Roman" w:eastAsia="Times New Roman" w:hAnsi="Times New Roman" w:cs="Times New Roman"/>
                <w:sz w:val="24"/>
              </w:rPr>
              <w:t xml:space="preserve">Değer-ahlak tanımları, </w:t>
            </w:r>
            <w:proofErr w:type="spellStart"/>
            <w:r w:rsidRPr="00EC52C6">
              <w:rPr>
                <w:rFonts w:ascii="Times New Roman" w:eastAsia="Times New Roman" w:hAnsi="Times New Roman" w:cs="Times New Roman"/>
                <w:sz w:val="24"/>
              </w:rPr>
              <w:t>anahatlarıyla</w:t>
            </w:r>
            <w:proofErr w:type="spellEnd"/>
            <w:r w:rsidRPr="00EC52C6">
              <w:rPr>
                <w:rFonts w:ascii="Times New Roman" w:eastAsia="Times New Roman" w:hAnsi="Times New Roman" w:cs="Times New Roman"/>
                <w:sz w:val="24"/>
              </w:rPr>
              <w:t xml:space="preserve"> dini ve felsefi açıdan ahlak literatürü, ahlak değerlerin kazanılması süreçleri, değer eğitimi modelleri, okullar ve değerler eğitimi, çocukta ahlak ve karakter gelişimi, Türk Milli Eğitiminin değerleri, okullarda belirli değerlerin öğretilmesi, Türk gençlerinin değerleri, Türk toplumunun değerleri (ampirik araştırmalara göre)</w:t>
            </w:r>
            <w:r>
              <w:rPr>
                <w:rFonts w:ascii="Times New Roman" w:eastAsia="Times New Roman" w:hAnsi="Times New Roman" w:cs="Times New Roman"/>
                <w:sz w:val="24"/>
              </w:rPr>
              <w:t>.</w:t>
            </w:r>
          </w:p>
        </w:tc>
      </w:tr>
    </w:tbl>
    <w:p w14:paraId="3A5BA655" w14:textId="77777777" w:rsidR="00D8537B" w:rsidRDefault="00D8537B" w:rsidP="000439BA">
      <w:pPr>
        <w:spacing w:after="0"/>
        <w:rPr>
          <w:rFonts w:ascii="Times New Roman" w:eastAsia="Times New Roman" w:hAnsi="Times New Roman" w:cs="Times New Roman"/>
          <w:b/>
          <w:sz w:val="24"/>
        </w:rPr>
      </w:pPr>
    </w:p>
    <w:p w14:paraId="12165CBB" w14:textId="77777777" w:rsidR="00D8537B" w:rsidRDefault="00D8537B">
      <w:pPr>
        <w:spacing w:after="0"/>
        <w:ind w:left="3947" w:hanging="10"/>
        <w:rPr>
          <w:rFonts w:ascii="Times New Roman" w:eastAsia="Times New Roman" w:hAnsi="Times New Roman" w:cs="Times New Roman"/>
          <w:b/>
          <w:sz w:val="24"/>
        </w:rPr>
      </w:pPr>
    </w:p>
    <w:p w14:paraId="696E60CC" w14:textId="77777777" w:rsidR="005B491D" w:rsidRDefault="005B491D">
      <w:pPr>
        <w:spacing w:after="0"/>
        <w:ind w:left="3947" w:hanging="10"/>
        <w:rPr>
          <w:rFonts w:ascii="Times New Roman" w:eastAsia="Times New Roman" w:hAnsi="Times New Roman" w:cs="Times New Roman"/>
          <w:b/>
          <w:sz w:val="24"/>
        </w:rPr>
      </w:pPr>
    </w:p>
    <w:p w14:paraId="4A8455FD" w14:textId="77777777" w:rsidR="005B491D" w:rsidRDefault="005B491D">
      <w:pPr>
        <w:spacing w:after="0"/>
        <w:ind w:left="3947" w:hanging="10"/>
        <w:rPr>
          <w:rFonts w:ascii="Times New Roman" w:eastAsia="Times New Roman" w:hAnsi="Times New Roman" w:cs="Times New Roman"/>
          <w:b/>
          <w:sz w:val="24"/>
        </w:rPr>
      </w:pPr>
    </w:p>
    <w:p w14:paraId="51E3A99E" w14:textId="77777777" w:rsidR="005B491D" w:rsidRDefault="005B491D">
      <w:pPr>
        <w:spacing w:after="0"/>
        <w:ind w:left="3947" w:hanging="10"/>
        <w:rPr>
          <w:rFonts w:ascii="Times New Roman" w:eastAsia="Times New Roman" w:hAnsi="Times New Roman" w:cs="Times New Roman"/>
          <w:b/>
          <w:sz w:val="24"/>
        </w:rPr>
      </w:pPr>
    </w:p>
    <w:p w14:paraId="25EF0304" w14:textId="77777777" w:rsidR="005B491D" w:rsidRDefault="005B491D">
      <w:pPr>
        <w:spacing w:after="0"/>
        <w:ind w:left="3947" w:hanging="10"/>
        <w:rPr>
          <w:rFonts w:ascii="Times New Roman" w:eastAsia="Times New Roman" w:hAnsi="Times New Roman" w:cs="Times New Roman"/>
          <w:b/>
          <w:sz w:val="24"/>
        </w:rPr>
      </w:pPr>
    </w:p>
    <w:p w14:paraId="452FBB47" w14:textId="05FD7508" w:rsidR="008703D9" w:rsidRDefault="003A6C1F">
      <w:pPr>
        <w:spacing w:after="0"/>
        <w:ind w:left="3947" w:hanging="10"/>
      </w:pPr>
      <w:r>
        <w:rPr>
          <w:rFonts w:ascii="Times New Roman" w:eastAsia="Times New Roman" w:hAnsi="Times New Roman" w:cs="Times New Roman"/>
          <w:b/>
          <w:sz w:val="24"/>
        </w:rPr>
        <w:lastRenderedPageBreak/>
        <w:t>2.SINIF GÜZ</w:t>
      </w:r>
      <w:r w:rsidR="001A775D">
        <w:rPr>
          <w:rFonts w:ascii="Times New Roman" w:eastAsia="Times New Roman" w:hAnsi="Times New Roman" w:cs="Times New Roman"/>
          <w:b/>
          <w:sz w:val="24"/>
        </w:rPr>
        <w:t>/ BAHAR</w:t>
      </w:r>
      <w:r>
        <w:rPr>
          <w:rFonts w:ascii="Times New Roman" w:eastAsia="Times New Roman" w:hAnsi="Times New Roman" w:cs="Times New Roman"/>
          <w:b/>
          <w:sz w:val="24"/>
        </w:rPr>
        <w:t xml:space="preserve">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776"/>
        <w:gridCol w:w="2473"/>
        <w:gridCol w:w="5761"/>
      </w:tblGrid>
      <w:tr w:rsidR="008703D9" w14:paraId="524CA1CE" w14:textId="77777777">
        <w:trPr>
          <w:trHeight w:val="425"/>
        </w:trPr>
        <w:tc>
          <w:tcPr>
            <w:tcW w:w="1776" w:type="dxa"/>
            <w:tcBorders>
              <w:top w:val="single" w:sz="4" w:space="0" w:color="000000"/>
              <w:left w:val="single" w:sz="4" w:space="0" w:color="000000"/>
              <w:bottom w:val="single" w:sz="4" w:space="0" w:color="000000"/>
              <w:right w:val="single" w:sz="4" w:space="0" w:color="000000"/>
            </w:tcBorders>
          </w:tcPr>
          <w:p w14:paraId="53305D7F" w14:textId="77777777" w:rsidR="008703D9" w:rsidRDefault="003A6C1F">
            <w:pPr>
              <w:ind w:right="61"/>
              <w:jc w:val="center"/>
            </w:pPr>
            <w:r>
              <w:rPr>
                <w:rFonts w:ascii="Times New Roman" w:eastAsia="Times New Roman" w:hAnsi="Times New Roman" w:cs="Times New Roman"/>
                <w:b/>
                <w:sz w:val="24"/>
              </w:rPr>
              <w:t xml:space="preserve">Dersin Kodu  </w:t>
            </w:r>
          </w:p>
        </w:tc>
        <w:tc>
          <w:tcPr>
            <w:tcW w:w="2473" w:type="dxa"/>
            <w:tcBorders>
              <w:top w:val="single" w:sz="4" w:space="0" w:color="000000"/>
              <w:left w:val="single" w:sz="4" w:space="0" w:color="000000"/>
              <w:bottom w:val="single" w:sz="4" w:space="0" w:color="000000"/>
              <w:right w:val="single" w:sz="4" w:space="0" w:color="000000"/>
            </w:tcBorders>
          </w:tcPr>
          <w:p w14:paraId="017FAEA7" w14:textId="77777777" w:rsidR="008703D9" w:rsidRDefault="003A6C1F">
            <w:r>
              <w:rPr>
                <w:rFonts w:ascii="Times New Roman" w:eastAsia="Times New Roman" w:hAnsi="Times New Roman" w:cs="Times New Roman"/>
                <w:b/>
                <w:sz w:val="24"/>
              </w:rPr>
              <w:t xml:space="preserve">Dersin Adı </w:t>
            </w:r>
          </w:p>
        </w:tc>
        <w:tc>
          <w:tcPr>
            <w:tcW w:w="5761" w:type="dxa"/>
            <w:tcBorders>
              <w:top w:val="single" w:sz="4" w:space="0" w:color="000000"/>
              <w:left w:val="single" w:sz="4" w:space="0" w:color="000000"/>
              <w:bottom w:val="single" w:sz="4" w:space="0" w:color="000000"/>
              <w:right w:val="single" w:sz="4" w:space="0" w:color="000000"/>
            </w:tcBorders>
          </w:tcPr>
          <w:p w14:paraId="1A5BE428" w14:textId="77777777" w:rsidR="008703D9" w:rsidRDefault="003A6C1F">
            <w:pPr>
              <w:ind w:right="65"/>
              <w:jc w:val="center"/>
            </w:pPr>
            <w:r>
              <w:rPr>
                <w:rFonts w:ascii="Times New Roman" w:eastAsia="Times New Roman" w:hAnsi="Times New Roman" w:cs="Times New Roman"/>
                <w:b/>
                <w:sz w:val="24"/>
              </w:rPr>
              <w:t xml:space="preserve">Ders İçeriği </w:t>
            </w:r>
          </w:p>
        </w:tc>
      </w:tr>
      <w:tr w:rsidR="000439BA" w14:paraId="2344E7A2" w14:textId="77777777" w:rsidTr="000439BA">
        <w:trPr>
          <w:trHeight w:val="1928"/>
        </w:trPr>
        <w:tc>
          <w:tcPr>
            <w:tcW w:w="1776" w:type="dxa"/>
            <w:tcBorders>
              <w:top w:val="single" w:sz="4" w:space="0" w:color="000000"/>
              <w:left w:val="single" w:sz="4" w:space="0" w:color="000000"/>
              <w:bottom w:val="single" w:sz="4" w:space="0" w:color="000000"/>
              <w:right w:val="single" w:sz="4" w:space="0" w:color="000000"/>
            </w:tcBorders>
            <w:vAlign w:val="center"/>
          </w:tcPr>
          <w:p w14:paraId="0E51B6CE" w14:textId="16AFE5A8" w:rsidR="000439BA" w:rsidRPr="003664F0" w:rsidRDefault="000439BA" w:rsidP="000439BA">
            <w:pPr>
              <w:spacing w:after="218"/>
              <w:jc w:val="center"/>
            </w:pPr>
            <w:r w:rsidRPr="003664F0">
              <w:rPr>
                <w:rFonts w:ascii="Times New Roman" w:eastAsia="Times New Roman" w:hAnsi="Times New Roman" w:cs="Times New Roman"/>
                <w:sz w:val="24"/>
              </w:rPr>
              <w:t>CGP</w:t>
            </w:r>
            <w:r>
              <w:rPr>
                <w:rFonts w:ascii="Times New Roman" w:eastAsia="Times New Roman" w:hAnsi="Times New Roman" w:cs="Times New Roman"/>
                <w:sz w:val="24"/>
              </w:rPr>
              <w:t xml:space="preserve"> </w:t>
            </w:r>
            <w:r w:rsidRPr="003664F0">
              <w:rPr>
                <w:rFonts w:ascii="Times New Roman" w:eastAsia="Times New Roman" w:hAnsi="Times New Roman" w:cs="Times New Roman"/>
                <w:sz w:val="24"/>
              </w:rPr>
              <w:t>1</w:t>
            </w:r>
            <w:r>
              <w:rPr>
                <w:rFonts w:ascii="Times New Roman" w:eastAsia="Times New Roman" w:hAnsi="Times New Roman" w:cs="Times New Roman"/>
                <w:sz w:val="24"/>
              </w:rPr>
              <w:t>19</w:t>
            </w:r>
          </w:p>
        </w:tc>
        <w:tc>
          <w:tcPr>
            <w:tcW w:w="2473" w:type="dxa"/>
            <w:tcBorders>
              <w:top w:val="single" w:sz="4" w:space="0" w:color="000000"/>
              <w:left w:val="single" w:sz="4" w:space="0" w:color="000000"/>
              <w:bottom w:val="single" w:sz="4" w:space="0" w:color="000000"/>
              <w:right w:val="single" w:sz="4" w:space="0" w:color="000000"/>
            </w:tcBorders>
            <w:vAlign w:val="center"/>
          </w:tcPr>
          <w:p w14:paraId="1511B64B" w14:textId="24843908" w:rsidR="000439BA" w:rsidRDefault="000439BA" w:rsidP="000439BA">
            <w:pPr>
              <w:spacing w:after="17"/>
              <w:jc w:val="center"/>
            </w:pPr>
            <w:r>
              <w:rPr>
                <w:rFonts w:ascii="Times New Roman" w:eastAsia="Times New Roman" w:hAnsi="Times New Roman" w:cs="Times New Roman"/>
                <w:sz w:val="24"/>
              </w:rPr>
              <w:t>Anne</w:t>
            </w:r>
            <w:r>
              <w:rPr>
                <w:rFonts w:ascii="Times New Roman" w:eastAsia="Times New Roman" w:hAnsi="Times New Roman" w:cs="Times New Roman"/>
                <w:sz w:val="24"/>
              </w:rPr>
              <w:t xml:space="preserve"> </w:t>
            </w:r>
            <w:r>
              <w:rPr>
                <w:rFonts w:ascii="Times New Roman" w:eastAsia="Times New Roman" w:hAnsi="Times New Roman" w:cs="Times New Roman"/>
                <w:sz w:val="24"/>
              </w:rPr>
              <w:t>- Çocuk</w:t>
            </w:r>
          </w:p>
          <w:p w14:paraId="6FDEC238" w14:textId="1CFE2908" w:rsidR="000439BA" w:rsidRDefault="000439BA" w:rsidP="000439BA">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Beslenmesi</w:t>
            </w:r>
          </w:p>
        </w:tc>
        <w:tc>
          <w:tcPr>
            <w:tcW w:w="5761" w:type="dxa"/>
            <w:tcBorders>
              <w:top w:val="single" w:sz="4" w:space="0" w:color="000000"/>
              <w:left w:val="single" w:sz="4" w:space="0" w:color="000000"/>
              <w:bottom w:val="single" w:sz="4" w:space="0" w:color="000000"/>
              <w:right w:val="single" w:sz="4" w:space="0" w:color="000000"/>
            </w:tcBorders>
          </w:tcPr>
          <w:p w14:paraId="4FCDBFD3" w14:textId="4CBD5698" w:rsidR="000439BA" w:rsidRDefault="000439BA">
            <w:pPr>
              <w:spacing w:after="46" w:line="274"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Beslenmenin tanımı, Beslenme çeşitleri tanıma, Çocuklarda beslenme alışkanlıkları, Besin hazırlama- pişirme- saklama ve sunum, Besin hazırlama- pişirme- saklama ve sunumunu değerlendirme, Farklı zaman dilimlerinde beslenme, Beslenme ile ilgili özel durumları olan çocuklar, Hasta çocuk beslenmesi, Gelişim dönemlerine göre beslenme, Gelişim dönemlerine göre beslenmeyi düzenlemek.</w:t>
            </w:r>
          </w:p>
        </w:tc>
      </w:tr>
      <w:tr w:rsidR="000439BA" w14:paraId="1D123A02" w14:textId="77777777" w:rsidTr="000439BA">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14:paraId="71755E81" w14:textId="17FD893C" w:rsidR="000439BA" w:rsidRPr="003664F0" w:rsidRDefault="000439BA" w:rsidP="000439BA">
            <w:pPr>
              <w:spacing w:after="218"/>
              <w:jc w:val="center"/>
              <w:rPr>
                <w:rFonts w:ascii="Times New Roman" w:eastAsia="Times New Roman" w:hAnsi="Times New Roman" w:cs="Times New Roman"/>
                <w:sz w:val="24"/>
              </w:rPr>
            </w:pPr>
            <w:r w:rsidRPr="003664F0">
              <w:rPr>
                <w:rFonts w:ascii="Times New Roman" w:eastAsia="Times New Roman" w:hAnsi="Times New Roman" w:cs="Times New Roman"/>
                <w:sz w:val="24"/>
              </w:rPr>
              <w:t>CGP</w:t>
            </w:r>
            <w:r>
              <w:rPr>
                <w:rFonts w:ascii="Times New Roman" w:eastAsia="Times New Roman" w:hAnsi="Times New Roman" w:cs="Times New Roman"/>
                <w:sz w:val="24"/>
              </w:rPr>
              <w:t xml:space="preserve"> </w:t>
            </w:r>
            <w:r w:rsidRPr="003664F0">
              <w:rPr>
                <w:rFonts w:ascii="Times New Roman" w:eastAsia="Times New Roman" w:hAnsi="Times New Roman" w:cs="Times New Roman"/>
                <w:sz w:val="24"/>
              </w:rPr>
              <w:t>12</w:t>
            </w:r>
            <w:r>
              <w:rPr>
                <w:rFonts w:ascii="Times New Roman" w:eastAsia="Times New Roman" w:hAnsi="Times New Roman" w:cs="Times New Roman"/>
                <w:sz w:val="24"/>
              </w:rPr>
              <w:t>8</w:t>
            </w:r>
          </w:p>
        </w:tc>
        <w:tc>
          <w:tcPr>
            <w:tcW w:w="2473" w:type="dxa"/>
            <w:tcBorders>
              <w:top w:val="single" w:sz="4" w:space="0" w:color="000000"/>
              <w:left w:val="single" w:sz="4" w:space="0" w:color="000000"/>
              <w:bottom w:val="single" w:sz="4" w:space="0" w:color="000000"/>
              <w:right w:val="single" w:sz="4" w:space="0" w:color="000000"/>
            </w:tcBorders>
            <w:vAlign w:val="center"/>
          </w:tcPr>
          <w:p w14:paraId="3EB76EB4" w14:textId="5D538A84" w:rsidR="000439BA" w:rsidRDefault="000439BA" w:rsidP="005B491D">
            <w:pPr>
              <w:spacing w:after="17"/>
              <w:jc w:val="center"/>
              <w:rPr>
                <w:rFonts w:ascii="Times New Roman" w:eastAsia="Times New Roman" w:hAnsi="Times New Roman" w:cs="Times New Roman"/>
                <w:sz w:val="24"/>
              </w:rPr>
            </w:pPr>
            <w:r>
              <w:rPr>
                <w:rFonts w:ascii="Times New Roman" w:eastAsia="Times New Roman" w:hAnsi="Times New Roman" w:cs="Times New Roman"/>
                <w:sz w:val="24"/>
              </w:rPr>
              <w:t>Anne Baba Eğitimi</w:t>
            </w:r>
          </w:p>
        </w:tc>
        <w:tc>
          <w:tcPr>
            <w:tcW w:w="5761" w:type="dxa"/>
            <w:tcBorders>
              <w:top w:val="single" w:sz="4" w:space="0" w:color="000000"/>
              <w:left w:val="single" w:sz="4" w:space="0" w:color="000000"/>
              <w:bottom w:val="single" w:sz="4" w:space="0" w:color="000000"/>
              <w:right w:val="single" w:sz="4" w:space="0" w:color="000000"/>
            </w:tcBorders>
          </w:tcPr>
          <w:p w14:paraId="1E1EC257" w14:textId="7A6B1AD1" w:rsidR="000439BA" w:rsidRDefault="000439BA">
            <w:pPr>
              <w:spacing w:after="46" w:line="274"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Bu Ders; ailenin tanımı, aile katılımı ve aile eğitiminin önemi, Türkiye’de ve çeşitli ülkelerde yapılan aile eğitim çalışmaları, Okul öncesi eğitimde aile katılım çalışmalarını içermektedir.</w:t>
            </w:r>
          </w:p>
        </w:tc>
      </w:tr>
      <w:tr w:rsidR="000439BA" w14:paraId="44F14826" w14:textId="77777777" w:rsidTr="000439BA">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14:paraId="76A64E0F" w14:textId="08AEDD75" w:rsidR="000439BA" w:rsidRPr="003664F0" w:rsidRDefault="000439BA" w:rsidP="000439BA">
            <w:pPr>
              <w:spacing w:after="218"/>
              <w:jc w:val="center"/>
              <w:rPr>
                <w:rFonts w:ascii="Times New Roman" w:eastAsia="Times New Roman" w:hAnsi="Times New Roman" w:cs="Times New Roman"/>
                <w:sz w:val="24"/>
              </w:rPr>
            </w:pPr>
            <w:r w:rsidRPr="003664F0">
              <w:rPr>
                <w:rFonts w:ascii="Times New Roman" w:eastAsia="Times New Roman" w:hAnsi="Times New Roman" w:cs="Times New Roman"/>
                <w:sz w:val="24"/>
              </w:rPr>
              <w:t>CGP</w:t>
            </w:r>
            <w:r>
              <w:rPr>
                <w:rFonts w:ascii="Times New Roman" w:eastAsia="Times New Roman" w:hAnsi="Times New Roman" w:cs="Times New Roman"/>
                <w:sz w:val="24"/>
              </w:rPr>
              <w:t xml:space="preserve"> 2</w:t>
            </w:r>
            <w:r w:rsidRPr="003664F0">
              <w:rPr>
                <w:rFonts w:ascii="Times New Roman" w:eastAsia="Times New Roman" w:hAnsi="Times New Roman" w:cs="Times New Roman"/>
                <w:sz w:val="24"/>
              </w:rPr>
              <w:t>21</w:t>
            </w:r>
          </w:p>
        </w:tc>
        <w:tc>
          <w:tcPr>
            <w:tcW w:w="2473" w:type="dxa"/>
            <w:tcBorders>
              <w:top w:val="single" w:sz="4" w:space="0" w:color="000000"/>
              <w:left w:val="single" w:sz="4" w:space="0" w:color="000000"/>
              <w:bottom w:val="single" w:sz="4" w:space="0" w:color="000000"/>
              <w:right w:val="single" w:sz="4" w:space="0" w:color="000000"/>
            </w:tcBorders>
            <w:vAlign w:val="center"/>
          </w:tcPr>
          <w:p w14:paraId="650D9832" w14:textId="59E555D4" w:rsidR="000439BA" w:rsidRDefault="000439BA" w:rsidP="005B491D">
            <w:pPr>
              <w:spacing w:after="17"/>
              <w:jc w:val="center"/>
              <w:rPr>
                <w:rFonts w:ascii="Times New Roman" w:eastAsia="Times New Roman" w:hAnsi="Times New Roman" w:cs="Times New Roman"/>
                <w:sz w:val="24"/>
              </w:rPr>
            </w:pPr>
            <w:r>
              <w:rPr>
                <w:rFonts w:ascii="Times New Roman" w:eastAsia="Times New Roman" w:hAnsi="Times New Roman" w:cs="Times New Roman"/>
                <w:sz w:val="24"/>
              </w:rPr>
              <w:t>Okul Öncesi Eğitimde Materyal Geliştirme</w:t>
            </w:r>
          </w:p>
        </w:tc>
        <w:tc>
          <w:tcPr>
            <w:tcW w:w="5761" w:type="dxa"/>
            <w:tcBorders>
              <w:top w:val="single" w:sz="4" w:space="0" w:color="000000"/>
              <w:left w:val="single" w:sz="4" w:space="0" w:color="000000"/>
              <w:bottom w:val="single" w:sz="4" w:space="0" w:color="000000"/>
              <w:right w:val="single" w:sz="4" w:space="0" w:color="000000"/>
            </w:tcBorders>
          </w:tcPr>
          <w:p w14:paraId="5594B504" w14:textId="6AAF9D88" w:rsidR="000439BA" w:rsidRDefault="000439BA">
            <w:pPr>
              <w:spacing w:after="46" w:line="274"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Sınıf yönetimi için araç gereç planlama, Sınıf yönetimi için araç gereç yapma, Eğitici oyuncak planlama, Eğitici oyuncak yapma, Kukla planlama ve yapma, Müzik araçları planlama ve yapma, Kostüm ve aksesuar planlama ve yapma.</w:t>
            </w:r>
          </w:p>
        </w:tc>
      </w:tr>
      <w:tr w:rsidR="000439BA" w14:paraId="01027473" w14:textId="77777777" w:rsidTr="000439BA">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14:paraId="0990D08A" w14:textId="646F114C" w:rsidR="000439BA" w:rsidRPr="003664F0" w:rsidRDefault="000439BA" w:rsidP="000439BA">
            <w:pPr>
              <w:spacing w:after="218"/>
              <w:jc w:val="center"/>
              <w:rPr>
                <w:rFonts w:ascii="Times New Roman" w:eastAsia="Times New Roman" w:hAnsi="Times New Roman" w:cs="Times New Roman"/>
                <w:sz w:val="24"/>
              </w:rPr>
            </w:pPr>
            <w:r w:rsidRPr="003664F0">
              <w:rPr>
                <w:rFonts w:ascii="Times New Roman" w:eastAsia="Times New Roman" w:hAnsi="Times New Roman" w:cs="Times New Roman"/>
                <w:sz w:val="24"/>
              </w:rPr>
              <w:t>CGP</w:t>
            </w:r>
            <w:r>
              <w:rPr>
                <w:rFonts w:ascii="Times New Roman" w:eastAsia="Times New Roman" w:hAnsi="Times New Roman" w:cs="Times New Roman"/>
                <w:sz w:val="24"/>
              </w:rPr>
              <w:t xml:space="preserve"> 224</w:t>
            </w:r>
          </w:p>
        </w:tc>
        <w:tc>
          <w:tcPr>
            <w:tcW w:w="2473" w:type="dxa"/>
            <w:tcBorders>
              <w:top w:val="single" w:sz="4" w:space="0" w:color="000000"/>
              <w:left w:val="single" w:sz="4" w:space="0" w:color="000000"/>
              <w:bottom w:val="single" w:sz="4" w:space="0" w:color="000000"/>
              <w:right w:val="single" w:sz="4" w:space="0" w:color="000000"/>
            </w:tcBorders>
            <w:vAlign w:val="center"/>
          </w:tcPr>
          <w:p w14:paraId="139D035F" w14:textId="69A0DAF6" w:rsidR="000439BA" w:rsidRDefault="000439BA" w:rsidP="005B491D">
            <w:pPr>
              <w:spacing w:after="17"/>
              <w:jc w:val="center"/>
              <w:rPr>
                <w:rFonts w:ascii="Times New Roman" w:eastAsia="Times New Roman" w:hAnsi="Times New Roman" w:cs="Times New Roman"/>
                <w:sz w:val="24"/>
              </w:rPr>
            </w:pPr>
            <w:r>
              <w:rPr>
                <w:rFonts w:ascii="Times New Roman" w:eastAsia="Times New Roman" w:hAnsi="Times New Roman" w:cs="Times New Roman"/>
                <w:sz w:val="24"/>
              </w:rPr>
              <w:t>Çocukta Fen, Doğa ve Matematik Eğitimi</w:t>
            </w:r>
          </w:p>
        </w:tc>
        <w:tc>
          <w:tcPr>
            <w:tcW w:w="5761" w:type="dxa"/>
            <w:tcBorders>
              <w:top w:val="single" w:sz="4" w:space="0" w:color="000000"/>
              <w:left w:val="single" w:sz="4" w:space="0" w:color="000000"/>
              <w:bottom w:val="single" w:sz="4" w:space="0" w:color="000000"/>
              <w:right w:val="single" w:sz="4" w:space="0" w:color="000000"/>
            </w:tcBorders>
          </w:tcPr>
          <w:p w14:paraId="099700B2" w14:textId="658B4BFA" w:rsidR="000439BA" w:rsidRPr="000439BA" w:rsidRDefault="000439BA" w:rsidP="000439BA">
            <w:pPr>
              <w:spacing w:after="39" w:line="280" w:lineRule="auto"/>
              <w:ind w:right="58"/>
              <w:jc w:val="both"/>
            </w:pPr>
            <w:proofErr w:type="gramStart"/>
            <w:r>
              <w:rPr>
                <w:rFonts w:ascii="Times New Roman" w:eastAsia="Times New Roman" w:hAnsi="Times New Roman" w:cs="Times New Roman"/>
                <w:sz w:val="24"/>
              </w:rPr>
              <w:t>Okulöncesi dönemde fen ve doğa eğitimi, etkinliklerde dikkat edilecek hususlar, fen ve matematik eğitiminin amaçları, Çocuklarda öğrenme deneyimlerinin kazanılması, fen ve matematik çalışmalarının niteliğini belirleme, fen ve matematik etkinlikleri içerisinde yer alabilecek çalışmalar, Fen ve matematik etkinliklerinde öğretmenin rolü, Okulöncesi çocuklar için deneyin önemi, Deney uygulamaları, Kavram öğretimi konuları yer alır.</w:t>
            </w:r>
            <w:r>
              <w:rPr>
                <w:rFonts w:ascii="Times New Roman" w:eastAsia="Times New Roman" w:hAnsi="Times New Roman" w:cs="Times New Roman"/>
                <w:b/>
                <w:sz w:val="24"/>
              </w:rPr>
              <w:t xml:space="preserve"> </w:t>
            </w:r>
            <w:proofErr w:type="gramEnd"/>
          </w:p>
        </w:tc>
      </w:tr>
      <w:tr w:rsidR="000439BA" w14:paraId="3DB0FC4B" w14:textId="77777777" w:rsidTr="00E8513B">
        <w:trPr>
          <w:trHeight w:val="1928"/>
        </w:trPr>
        <w:tc>
          <w:tcPr>
            <w:tcW w:w="1776" w:type="dxa"/>
            <w:tcBorders>
              <w:top w:val="single" w:sz="4" w:space="0" w:color="000000"/>
              <w:left w:val="single" w:sz="4" w:space="0" w:color="000000"/>
              <w:bottom w:val="single" w:sz="4" w:space="0" w:color="000000"/>
              <w:right w:val="single" w:sz="4" w:space="0" w:color="000000"/>
            </w:tcBorders>
          </w:tcPr>
          <w:p w14:paraId="7B67E874" w14:textId="1BC5FE75" w:rsidR="000439BA" w:rsidRPr="003664F0" w:rsidRDefault="000439BA" w:rsidP="00E8513B">
            <w:pPr>
              <w:spacing w:after="218"/>
              <w:jc w:val="center"/>
            </w:pPr>
          </w:p>
          <w:p w14:paraId="6E2FB0DE" w14:textId="77777777" w:rsidR="000439BA" w:rsidRDefault="000439BA" w:rsidP="00E8513B">
            <w:pPr>
              <w:jc w:val="center"/>
              <w:rPr>
                <w:rFonts w:ascii="Times New Roman" w:eastAsia="Times New Roman" w:hAnsi="Times New Roman" w:cs="Times New Roman"/>
                <w:sz w:val="24"/>
              </w:rPr>
            </w:pPr>
          </w:p>
          <w:p w14:paraId="5C4DB2CF" w14:textId="7F2AD42C" w:rsidR="000439BA" w:rsidRPr="003664F0" w:rsidRDefault="000439BA" w:rsidP="00E8513B">
            <w:pPr>
              <w:jc w:val="center"/>
            </w:pPr>
            <w:r w:rsidRPr="003664F0">
              <w:rPr>
                <w:rFonts w:ascii="Times New Roman" w:eastAsia="Times New Roman" w:hAnsi="Times New Roman" w:cs="Times New Roman"/>
                <w:sz w:val="24"/>
              </w:rPr>
              <w:t>CGP</w:t>
            </w:r>
            <w:r>
              <w:rPr>
                <w:rFonts w:ascii="Times New Roman" w:eastAsia="Times New Roman" w:hAnsi="Times New Roman" w:cs="Times New Roman"/>
                <w:sz w:val="24"/>
              </w:rPr>
              <w:t xml:space="preserve"> 229</w:t>
            </w:r>
          </w:p>
        </w:tc>
        <w:tc>
          <w:tcPr>
            <w:tcW w:w="2473" w:type="dxa"/>
            <w:tcBorders>
              <w:top w:val="single" w:sz="4" w:space="0" w:color="000000"/>
              <w:left w:val="single" w:sz="4" w:space="0" w:color="000000"/>
              <w:bottom w:val="single" w:sz="4" w:space="0" w:color="000000"/>
              <w:right w:val="single" w:sz="4" w:space="0" w:color="000000"/>
            </w:tcBorders>
          </w:tcPr>
          <w:p w14:paraId="2BD19507" w14:textId="68F5D087" w:rsidR="000439BA" w:rsidRDefault="000439BA" w:rsidP="005B491D">
            <w:pPr>
              <w:spacing w:after="218"/>
              <w:jc w:val="center"/>
            </w:pPr>
          </w:p>
          <w:p w14:paraId="224F019D" w14:textId="394DBE6F" w:rsidR="000439BA" w:rsidRDefault="000439BA" w:rsidP="005B491D">
            <w:pPr>
              <w:spacing w:after="62"/>
              <w:jc w:val="center"/>
            </w:pPr>
            <w:r>
              <w:rPr>
                <w:rFonts w:ascii="Times New Roman" w:eastAsia="Times New Roman" w:hAnsi="Times New Roman" w:cs="Times New Roman"/>
                <w:sz w:val="24"/>
              </w:rPr>
              <w:t>Çocukta Sanat ve</w:t>
            </w:r>
          </w:p>
          <w:p w14:paraId="4BFDB63B" w14:textId="768F77AC" w:rsidR="000439BA" w:rsidRDefault="000439BA" w:rsidP="005B491D">
            <w:pPr>
              <w:jc w:val="center"/>
            </w:pPr>
            <w:r>
              <w:rPr>
                <w:rFonts w:ascii="Times New Roman" w:eastAsia="Times New Roman" w:hAnsi="Times New Roman" w:cs="Times New Roman"/>
                <w:sz w:val="24"/>
              </w:rPr>
              <w:t>Yaratıcılık</w:t>
            </w:r>
          </w:p>
        </w:tc>
        <w:tc>
          <w:tcPr>
            <w:tcW w:w="5761" w:type="dxa"/>
            <w:tcBorders>
              <w:top w:val="single" w:sz="4" w:space="0" w:color="000000"/>
              <w:left w:val="single" w:sz="4" w:space="0" w:color="000000"/>
              <w:bottom w:val="single" w:sz="4" w:space="0" w:color="000000"/>
              <w:right w:val="single" w:sz="4" w:space="0" w:color="000000"/>
            </w:tcBorders>
          </w:tcPr>
          <w:p w14:paraId="5F44D93D" w14:textId="77777777" w:rsidR="000439BA" w:rsidRDefault="000439BA">
            <w:pPr>
              <w:spacing w:after="46" w:line="274" w:lineRule="auto"/>
              <w:ind w:right="60"/>
              <w:jc w:val="both"/>
            </w:pPr>
            <w:r>
              <w:rPr>
                <w:rFonts w:ascii="Times New Roman" w:eastAsia="Times New Roman" w:hAnsi="Times New Roman" w:cs="Times New Roman"/>
                <w:sz w:val="24"/>
              </w:rPr>
              <w:t xml:space="preserve">Yaratıcılık ve sanat, Yaratıcılığı geliştirici etkinlikler, Resim etkinliği, Heykel etkinliğini uygulama, Müzik etkinliği, Yaratıcılığı geliştirici müzik etkinliğini uygulama, Sanatsal ve kültürel gezi programı, Sanatsal ve kültürel gezi programını uygulama, Heykel etkinliği, </w:t>
            </w:r>
          </w:p>
          <w:p w14:paraId="6F4ED0E6" w14:textId="77777777" w:rsidR="000439BA" w:rsidRDefault="000439BA">
            <w:r>
              <w:rPr>
                <w:rFonts w:ascii="Times New Roman" w:eastAsia="Times New Roman" w:hAnsi="Times New Roman" w:cs="Times New Roman"/>
                <w:sz w:val="24"/>
              </w:rPr>
              <w:t xml:space="preserve">Yaratıcılığı geliştirici resim etkinliğini uygulama </w:t>
            </w:r>
          </w:p>
        </w:tc>
      </w:tr>
      <w:tr w:rsidR="000439BA" w14:paraId="299A1860" w14:textId="77777777" w:rsidTr="00E8513B">
        <w:trPr>
          <w:trHeight w:val="1417"/>
        </w:trPr>
        <w:tc>
          <w:tcPr>
            <w:tcW w:w="1776" w:type="dxa"/>
            <w:tcBorders>
              <w:top w:val="single" w:sz="4" w:space="0" w:color="000000"/>
              <w:left w:val="single" w:sz="4" w:space="0" w:color="000000"/>
              <w:bottom w:val="single" w:sz="4" w:space="0" w:color="000000"/>
              <w:right w:val="single" w:sz="4" w:space="0" w:color="000000"/>
            </w:tcBorders>
            <w:vAlign w:val="center"/>
          </w:tcPr>
          <w:p w14:paraId="49CBA316" w14:textId="3AC003EB" w:rsidR="000439BA" w:rsidRPr="003664F0" w:rsidRDefault="000439BA" w:rsidP="00E8513B">
            <w:pPr>
              <w:spacing w:after="218"/>
              <w:jc w:val="center"/>
            </w:pPr>
            <w:r>
              <w:rPr>
                <w:rFonts w:ascii="Times New Roman" w:eastAsia="Times New Roman" w:hAnsi="Times New Roman" w:cs="Times New Roman"/>
                <w:sz w:val="24"/>
              </w:rPr>
              <w:t>CGP 118</w:t>
            </w:r>
          </w:p>
          <w:p w14:paraId="243C54AB" w14:textId="278DDEF3" w:rsidR="000439BA" w:rsidRPr="003664F0" w:rsidRDefault="000439BA" w:rsidP="00E8513B">
            <w:pPr>
              <w:jc w:val="center"/>
            </w:pPr>
          </w:p>
        </w:tc>
        <w:tc>
          <w:tcPr>
            <w:tcW w:w="2473" w:type="dxa"/>
            <w:tcBorders>
              <w:top w:val="single" w:sz="4" w:space="0" w:color="000000"/>
              <w:left w:val="single" w:sz="4" w:space="0" w:color="000000"/>
              <w:bottom w:val="single" w:sz="4" w:space="0" w:color="000000"/>
              <w:right w:val="single" w:sz="4" w:space="0" w:color="000000"/>
            </w:tcBorders>
          </w:tcPr>
          <w:p w14:paraId="3988D726" w14:textId="78EEE908" w:rsidR="000439BA" w:rsidRDefault="000439BA" w:rsidP="005B491D">
            <w:pPr>
              <w:spacing w:after="218"/>
              <w:jc w:val="center"/>
            </w:pPr>
          </w:p>
          <w:p w14:paraId="51B29B07" w14:textId="4F040E47" w:rsidR="000439BA" w:rsidRDefault="000439BA" w:rsidP="005B491D">
            <w:pPr>
              <w:jc w:val="center"/>
            </w:pPr>
            <w:r w:rsidRPr="00433D18">
              <w:rPr>
                <w:rFonts w:ascii="Times New Roman" w:eastAsia="Times New Roman" w:hAnsi="Times New Roman" w:cs="Times New Roman"/>
                <w:sz w:val="24"/>
              </w:rPr>
              <w:t>Çocuk Edebiyatı</w:t>
            </w:r>
          </w:p>
        </w:tc>
        <w:tc>
          <w:tcPr>
            <w:tcW w:w="5761" w:type="dxa"/>
            <w:tcBorders>
              <w:top w:val="single" w:sz="4" w:space="0" w:color="000000"/>
              <w:left w:val="single" w:sz="4" w:space="0" w:color="000000"/>
              <w:bottom w:val="single" w:sz="4" w:space="0" w:color="000000"/>
              <w:right w:val="single" w:sz="4" w:space="0" w:color="000000"/>
            </w:tcBorders>
          </w:tcPr>
          <w:p w14:paraId="4BF24DA9" w14:textId="1CC4AC1C" w:rsidR="000439BA" w:rsidRDefault="000439BA">
            <w:pPr>
              <w:ind w:right="63"/>
              <w:jc w:val="both"/>
            </w:pPr>
            <w:r w:rsidRPr="003664F0">
              <w:rPr>
                <w:rFonts w:ascii="Times New Roman" w:eastAsia="Times New Roman" w:hAnsi="Times New Roman" w:cs="Times New Roman"/>
                <w:sz w:val="24"/>
              </w:rPr>
              <w:t>Bu ders ile edebiyatın tanımı ve özellikleri verilecektir. Ayr</w:t>
            </w:r>
            <w:r>
              <w:rPr>
                <w:rFonts w:ascii="Times New Roman" w:eastAsia="Times New Roman" w:hAnsi="Times New Roman" w:cs="Times New Roman"/>
                <w:sz w:val="24"/>
              </w:rPr>
              <w:t>ı</w:t>
            </w:r>
            <w:r w:rsidRPr="003664F0">
              <w:rPr>
                <w:rFonts w:ascii="Times New Roman" w:eastAsia="Times New Roman" w:hAnsi="Times New Roman" w:cs="Times New Roman"/>
                <w:sz w:val="24"/>
              </w:rPr>
              <w:t>ca, bu ders kapsam</w:t>
            </w:r>
            <w:r>
              <w:rPr>
                <w:rFonts w:ascii="Times New Roman" w:eastAsia="Times New Roman" w:hAnsi="Times New Roman" w:cs="Times New Roman"/>
                <w:sz w:val="24"/>
              </w:rPr>
              <w:t>ı</w:t>
            </w:r>
            <w:r w:rsidRPr="003664F0">
              <w:rPr>
                <w:rFonts w:ascii="Times New Roman" w:eastAsia="Times New Roman" w:hAnsi="Times New Roman" w:cs="Times New Roman"/>
                <w:sz w:val="24"/>
              </w:rPr>
              <w:t>nda ayr</w:t>
            </w:r>
            <w:r>
              <w:rPr>
                <w:rFonts w:ascii="Times New Roman" w:eastAsia="Times New Roman" w:hAnsi="Times New Roman" w:cs="Times New Roman"/>
                <w:sz w:val="24"/>
              </w:rPr>
              <w:t>ı</w:t>
            </w:r>
            <w:r w:rsidRPr="003664F0">
              <w:rPr>
                <w:rFonts w:ascii="Times New Roman" w:eastAsia="Times New Roman" w:hAnsi="Times New Roman" w:cs="Times New Roman"/>
                <w:sz w:val="24"/>
              </w:rPr>
              <w:t>nt</w:t>
            </w:r>
            <w:r>
              <w:rPr>
                <w:rFonts w:ascii="Times New Roman" w:eastAsia="Times New Roman" w:hAnsi="Times New Roman" w:cs="Times New Roman"/>
                <w:sz w:val="24"/>
              </w:rPr>
              <w:t>ı</w:t>
            </w:r>
            <w:r w:rsidRPr="003664F0">
              <w:rPr>
                <w:rFonts w:ascii="Times New Roman" w:eastAsia="Times New Roman" w:hAnsi="Times New Roman" w:cs="Times New Roman"/>
                <w:sz w:val="24"/>
              </w:rPr>
              <w:t>l</w:t>
            </w:r>
            <w:r>
              <w:rPr>
                <w:rFonts w:ascii="Times New Roman" w:eastAsia="Times New Roman" w:hAnsi="Times New Roman" w:cs="Times New Roman"/>
                <w:sz w:val="24"/>
              </w:rPr>
              <w:t>ı</w:t>
            </w:r>
            <w:r w:rsidRPr="003664F0">
              <w:rPr>
                <w:rFonts w:ascii="Times New Roman" w:eastAsia="Times New Roman" w:hAnsi="Times New Roman" w:cs="Times New Roman"/>
                <w:sz w:val="24"/>
              </w:rPr>
              <w:t xml:space="preserve"> olarak çocuk edebiyatının tanımı, çocuk edebiyatı ile ilgili etkinliklerin planlanması ve çocuk kitaplarının incelenmesi konular</w:t>
            </w:r>
            <w:r>
              <w:rPr>
                <w:rFonts w:ascii="Times New Roman" w:eastAsia="Times New Roman" w:hAnsi="Times New Roman" w:cs="Times New Roman"/>
                <w:sz w:val="24"/>
              </w:rPr>
              <w:t>ı</w:t>
            </w:r>
            <w:r w:rsidRPr="003664F0">
              <w:rPr>
                <w:rFonts w:ascii="Times New Roman" w:eastAsia="Times New Roman" w:hAnsi="Times New Roman" w:cs="Times New Roman"/>
                <w:sz w:val="24"/>
              </w:rPr>
              <w:t xml:space="preserve"> </w:t>
            </w:r>
            <w:r>
              <w:rPr>
                <w:rFonts w:ascii="Times New Roman" w:eastAsia="Times New Roman" w:hAnsi="Times New Roman" w:cs="Times New Roman"/>
                <w:sz w:val="24"/>
              </w:rPr>
              <w:t>ü</w:t>
            </w:r>
            <w:r w:rsidRPr="003664F0">
              <w:rPr>
                <w:rFonts w:ascii="Times New Roman" w:eastAsia="Times New Roman" w:hAnsi="Times New Roman" w:cs="Times New Roman"/>
                <w:sz w:val="24"/>
              </w:rPr>
              <w:t>zerinde durulacaktır.</w:t>
            </w:r>
          </w:p>
        </w:tc>
      </w:tr>
      <w:tr w:rsidR="000439BA" w14:paraId="063120BB" w14:textId="77777777" w:rsidTr="00E8513B">
        <w:trPr>
          <w:trHeight w:val="2211"/>
        </w:trPr>
        <w:tc>
          <w:tcPr>
            <w:tcW w:w="1776" w:type="dxa"/>
            <w:tcBorders>
              <w:top w:val="single" w:sz="4" w:space="0" w:color="000000"/>
              <w:left w:val="single" w:sz="4" w:space="0" w:color="000000"/>
              <w:bottom w:val="single" w:sz="4" w:space="0" w:color="000000"/>
              <w:right w:val="single" w:sz="4" w:space="0" w:color="000000"/>
            </w:tcBorders>
            <w:vAlign w:val="center"/>
          </w:tcPr>
          <w:p w14:paraId="6DED4D0C" w14:textId="65C8A2A6" w:rsidR="000439BA" w:rsidRPr="003664F0" w:rsidRDefault="000439BA" w:rsidP="00E8513B">
            <w:pPr>
              <w:spacing w:after="218"/>
              <w:jc w:val="center"/>
              <w:rPr>
                <w:rFonts w:ascii="Times New Roman" w:eastAsia="Times New Roman" w:hAnsi="Times New Roman" w:cs="Times New Roman"/>
                <w:sz w:val="24"/>
              </w:rPr>
            </w:pPr>
            <w:r w:rsidRPr="003664F0">
              <w:rPr>
                <w:rFonts w:ascii="Times New Roman" w:eastAsia="Times New Roman" w:hAnsi="Times New Roman" w:cs="Times New Roman"/>
                <w:sz w:val="24"/>
              </w:rPr>
              <w:lastRenderedPageBreak/>
              <w:t>CGP</w:t>
            </w:r>
            <w:r>
              <w:rPr>
                <w:rFonts w:ascii="Times New Roman" w:eastAsia="Times New Roman" w:hAnsi="Times New Roman" w:cs="Times New Roman"/>
                <w:sz w:val="24"/>
              </w:rPr>
              <w:t xml:space="preserve"> </w:t>
            </w:r>
            <w:r w:rsidRPr="003664F0">
              <w:rPr>
                <w:rFonts w:ascii="Times New Roman" w:eastAsia="Times New Roman" w:hAnsi="Times New Roman" w:cs="Times New Roman"/>
                <w:sz w:val="24"/>
              </w:rPr>
              <w:t>1</w:t>
            </w:r>
            <w:r>
              <w:rPr>
                <w:rFonts w:ascii="Times New Roman" w:eastAsia="Times New Roman" w:hAnsi="Times New Roman" w:cs="Times New Roman"/>
                <w:sz w:val="24"/>
              </w:rPr>
              <w:t>24</w:t>
            </w:r>
          </w:p>
        </w:tc>
        <w:tc>
          <w:tcPr>
            <w:tcW w:w="2473" w:type="dxa"/>
            <w:tcBorders>
              <w:top w:val="single" w:sz="4" w:space="0" w:color="000000"/>
              <w:left w:val="single" w:sz="4" w:space="0" w:color="000000"/>
              <w:bottom w:val="single" w:sz="4" w:space="0" w:color="000000"/>
              <w:right w:val="single" w:sz="4" w:space="0" w:color="000000"/>
            </w:tcBorders>
            <w:vAlign w:val="center"/>
          </w:tcPr>
          <w:p w14:paraId="58E39AE1" w14:textId="006ED950" w:rsidR="000439BA" w:rsidRDefault="000439BA" w:rsidP="005B491D">
            <w:pPr>
              <w:spacing w:after="61"/>
              <w:jc w:val="center"/>
            </w:pPr>
            <w:r>
              <w:rPr>
                <w:rFonts w:ascii="Times New Roman" w:eastAsia="Times New Roman" w:hAnsi="Times New Roman" w:cs="Times New Roman"/>
                <w:sz w:val="24"/>
              </w:rPr>
              <w:t>Bilimsel Araştırma</w:t>
            </w:r>
          </w:p>
          <w:p w14:paraId="43B1A618" w14:textId="2EB99543" w:rsidR="000439BA" w:rsidRDefault="000439BA"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Yöntemleri</w:t>
            </w:r>
          </w:p>
        </w:tc>
        <w:tc>
          <w:tcPr>
            <w:tcW w:w="5761" w:type="dxa"/>
            <w:tcBorders>
              <w:top w:val="single" w:sz="4" w:space="0" w:color="000000"/>
              <w:left w:val="single" w:sz="4" w:space="0" w:color="000000"/>
              <w:bottom w:val="single" w:sz="4" w:space="0" w:color="000000"/>
              <w:right w:val="single" w:sz="4" w:space="0" w:color="000000"/>
            </w:tcBorders>
          </w:tcPr>
          <w:p w14:paraId="1C9922F1" w14:textId="77777777" w:rsidR="000439BA" w:rsidRDefault="000439BA" w:rsidP="0019542D">
            <w:pPr>
              <w:spacing w:line="274" w:lineRule="auto"/>
              <w:ind w:right="61"/>
              <w:jc w:val="both"/>
            </w:pPr>
            <w:r>
              <w:rPr>
                <w:rFonts w:ascii="Times New Roman" w:eastAsia="Times New Roman" w:hAnsi="Times New Roman" w:cs="Times New Roman"/>
                <w:sz w:val="24"/>
              </w:rPr>
              <w:t xml:space="preserve">Giriş: Temel kavramlar, Etik ve Araştırma Yöntemleri, Araştırma Yöntemlerinin İlkeleri, Metodoloji Teorisi, Niteliksel Araştırmanın Özellikleri, Niteliksel Araştırmada Veri Toplama Teknikleri, Görüşme Teknikleri, Odak Grup Çalışması, Gözlem ve Katılımlı </w:t>
            </w:r>
          </w:p>
          <w:p w14:paraId="113DAD61" w14:textId="39DE4627" w:rsidR="000439BA" w:rsidRDefault="000439BA" w:rsidP="0019542D">
            <w:pPr>
              <w:ind w:right="59"/>
              <w:jc w:val="both"/>
              <w:rPr>
                <w:rFonts w:ascii="Times New Roman" w:eastAsia="Times New Roman" w:hAnsi="Times New Roman" w:cs="Times New Roman"/>
                <w:sz w:val="24"/>
              </w:rPr>
            </w:pPr>
            <w:r>
              <w:rPr>
                <w:rFonts w:ascii="Times New Roman" w:eastAsia="Times New Roman" w:hAnsi="Times New Roman" w:cs="Times New Roman"/>
                <w:sz w:val="24"/>
              </w:rPr>
              <w:t>Gözlem, Araştırma Projesi Hazırlama, Toplanan Verilerin Analizi ve Raporlandırılması, Örnek Araştırma İncelemesi</w:t>
            </w:r>
          </w:p>
        </w:tc>
      </w:tr>
      <w:tr w:rsidR="005B491D" w14:paraId="1BAFA4A9" w14:textId="77777777" w:rsidTr="005B491D">
        <w:trPr>
          <w:trHeight w:val="850"/>
        </w:trPr>
        <w:tc>
          <w:tcPr>
            <w:tcW w:w="1776" w:type="dxa"/>
            <w:tcBorders>
              <w:top w:val="single" w:sz="4" w:space="0" w:color="000000"/>
              <w:left w:val="single" w:sz="4" w:space="0" w:color="000000"/>
              <w:bottom w:val="single" w:sz="4" w:space="0" w:color="000000"/>
              <w:right w:val="single" w:sz="4" w:space="0" w:color="000000"/>
            </w:tcBorders>
            <w:vAlign w:val="center"/>
          </w:tcPr>
          <w:p w14:paraId="2F391F5C" w14:textId="79C3CA28" w:rsidR="005B491D" w:rsidRPr="003664F0" w:rsidRDefault="005B491D"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222</w:t>
            </w:r>
          </w:p>
        </w:tc>
        <w:tc>
          <w:tcPr>
            <w:tcW w:w="2473" w:type="dxa"/>
            <w:tcBorders>
              <w:top w:val="single" w:sz="4" w:space="0" w:color="000000"/>
              <w:left w:val="single" w:sz="4" w:space="0" w:color="000000"/>
              <w:bottom w:val="single" w:sz="4" w:space="0" w:color="000000"/>
              <w:right w:val="single" w:sz="4" w:space="0" w:color="000000"/>
            </w:tcBorders>
            <w:vAlign w:val="center"/>
          </w:tcPr>
          <w:p w14:paraId="3D74D195" w14:textId="61935F9F" w:rsidR="005B491D" w:rsidRDefault="005B491D" w:rsidP="005B491D">
            <w:pPr>
              <w:spacing w:after="61"/>
              <w:jc w:val="center"/>
              <w:rPr>
                <w:rFonts w:ascii="Times New Roman" w:eastAsia="Times New Roman" w:hAnsi="Times New Roman" w:cs="Times New Roman"/>
                <w:sz w:val="24"/>
              </w:rPr>
            </w:pPr>
            <w:r w:rsidRPr="00433D18">
              <w:rPr>
                <w:rFonts w:ascii="Times New Roman" w:eastAsia="Times New Roman" w:hAnsi="Times New Roman" w:cs="Times New Roman"/>
                <w:sz w:val="24"/>
              </w:rPr>
              <w:t>Çocuklar İçin Felsefe</w:t>
            </w:r>
          </w:p>
        </w:tc>
        <w:tc>
          <w:tcPr>
            <w:tcW w:w="5761" w:type="dxa"/>
            <w:tcBorders>
              <w:top w:val="single" w:sz="4" w:space="0" w:color="000000"/>
              <w:left w:val="single" w:sz="4" w:space="0" w:color="000000"/>
              <w:bottom w:val="single" w:sz="4" w:space="0" w:color="000000"/>
              <w:right w:val="single" w:sz="4" w:space="0" w:color="000000"/>
            </w:tcBorders>
          </w:tcPr>
          <w:p w14:paraId="45990DB5" w14:textId="0595B41B" w:rsidR="005B491D" w:rsidRDefault="005B491D" w:rsidP="0019542D">
            <w:pPr>
              <w:spacing w:line="274" w:lineRule="auto"/>
              <w:ind w:right="61"/>
              <w:jc w:val="both"/>
              <w:rPr>
                <w:rFonts w:ascii="Times New Roman" w:eastAsia="Times New Roman" w:hAnsi="Times New Roman" w:cs="Times New Roman"/>
                <w:sz w:val="24"/>
              </w:rPr>
            </w:pPr>
            <w:r>
              <w:rPr>
                <w:rFonts w:ascii="Times New Roman" w:hAnsi="Times New Roman" w:cs="Times New Roman"/>
                <w:sz w:val="24"/>
                <w:szCs w:val="24"/>
              </w:rPr>
              <w:t>Bu ders; ç</w:t>
            </w:r>
            <w:r w:rsidRPr="003664F0">
              <w:rPr>
                <w:rFonts w:ascii="Times New Roman" w:hAnsi="Times New Roman" w:cs="Times New Roman"/>
                <w:sz w:val="24"/>
                <w:szCs w:val="24"/>
              </w:rPr>
              <w:t>ocuklar için felsefenin tarihi, Türkiye’ deki gelişimi, okullarda ve sınıflarda kullanımı, yöntem ve teknikler</w:t>
            </w:r>
            <w:r>
              <w:rPr>
                <w:rFonts w:ascii="Times New Roman" w:hAnsi="Times New Roman" w:cs="Times New Roman"/>
                <w:sz w:val="24"/>
                <w:szCs w:val="24"/>
              </w:rPr>
              <w:t>i içermektedir.</w:t>
            </w:r>
          </w:p>
        </w:tc>
      </w:tr>
      <w:tr w:rsidR="000439BA" w14:paraId="6DAE024F" w14:textId="77777777" w:rsidTr="00E8513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14:paraId="4CAE1516" w14:textId="33B61C88" w:rsidR="000439BA" w:rsidRDefault="000439BA" w:rsidP="00E85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223</w:t>
            </w:r>
          </w:p>
        </w:tc>
        <w:tc>
          <w:tcPr>
            <w:tcW w:w="2473" w:type="dxa"/>
            <w:tcBorders>
              <w:top w:val="single" w:sz="4" w:space="0" w:color="000000"/>
              <w:left w:val="single" w:sz="4" w:space="0" w:color="000000"/>
              <w:bottom w:val="single" w:sz="4" w:space="0" w:color="000000"/>
              <w:right w:val="single" w:sz="4" w:space="0" w:color="000000"/>
            </w:tcBorders>
            <w:vAlign w:val="center"/>
          </w:tcPr>
          <w:p w14:paraId="4D6BDD4F" w14:textId="2090811B" w:rsidR="000439BA" w:rsidRPr="00433D18" w:rsidRDefault="000439BA" w:rsidP="005B491D">
            <w:pPr>
              <w:spacing w:after="218"/>
              <w:jc w:val="center"/>
              <w:rPr>
                <w:rFonts w:ascii="Times New Roman" w:eastAsia="Times New Roman" w:hAnsi="Times New Roman" w:cs="Times New Roman"/>
                <w:sz w:val="24"/>
              </w:rPr>
            </w:pPr>
            <w:r w:rsidRPr="00433D18">
              <w:rPr>
                <w:rFonts w:ascii="Times New Roman" w:eastAsia="Times New Roman" w:hAnsi="Times New Roman" w:cs="Times New Roman"/>
                <w:sz w:val="24"/>
              </w:rPr>
              <w:t xml:space="preserve">Sağlıklı Yaşam </w:t>
            </w:r>
            <w:r>
              <w:rPr>
                <w:rFonts w:ascii="Times New Roman" w:eastAsia="Times New Roman" w:hAnsi="Times New Roman" w:cs="Times New Roman"/>
                <w:sz w:val="24"/>
              </w:rPr>
              <w:t>v</w:t>
            </w:r>
            <w:r w:rsidRPr="00433D18">
              <w:rPr>
                <w:rFonts w:ascii="Times New Roman" w:eastAsia="Times New Roman" w:hAnsi="Times New Roman" w:cs="Times New Roman"/>
                <w:sz w:val="24"/>
              </w:rPr>
              <w:t xml:space="preserve">e </w:t>
            </w:r>
            <w:r w:rsidR="005B491D" w:rsidRPr="00433D18">
              <w:rPr>
                <w:rFonts w:ascii="Times New Roman" w:eastAsia="Times New Roman" w:hAnsi="Times New Roman" w:cs="Times New Roman"/>
                <w:sz w:val="24"/>
              </w:rPr>
              <w:t>Egzersiz</w:t>
            </w:r>
          </w:p>
        </w:tc>
        <w:tc>
          <w:tcPr>
            <w:tcW w:w="5761" w:type="dxa"/>
            <w:tcBorders>
              <w:top w:val="single" w:sz="4" w:space="0" w:color="000000"/>
              <w:left w:val="single" w:sz="4" w:space="0" w:color="000000"/>
              <w:bottom w:val="single" w:sz="4" w:space="0" w:color="000000"/>
              <w:right w:val="single" w:sz="4" w:space="0" w:color="000000"/>
            </w:tcBorders>
          </w:tcPr>
          <w:p w14:paraId="3E160441" w14:textId="67EEE29E" w:rsidR="000439BA" w:rsidRDefault="000439BA" w:rsidP="003664F0">
            <w:pPr>
              <w:ind w:right="59"/>
              <w:jc w:val="both"/>
              <w:rPr>
                <w:rFonts w:ascii="Times New Roman" w:eastAsia="Times New Roman" w:hAnsi="Times New Roman" w:cs="Times New Roman"/>
                <w:sz w:val="24"/>
              </w:rPr>
            </w:pPr>
            <w:r w:rsidRPr="00433D18">
              <w:rPr>
                <w:rFonts w:ascii="Times New Roman" w:eastAsia="Times New Roman" w:hAnsi="Times New Roman" w:cs="Times New Roman"/>
                <w:sz w:val="24"/>
              </w:rPr>
              <w:t>Bu ders; birey, aile ve toplum sağlığının koruması için fiziksel aktivitenin önemi üzerine odaklanır. Bu ders kapsamında öğrenciler, sağlıklı yaşam biçimi davranışlarını kazanma ve kazandırma, fiziksel aktivite programl</w:t>
            </w:r>
            <w:bookmarkStart w:id="0" w:name="_GoBack"/>
            <w:bookmarkEnd w:id="0"/>
            <w:r w:rsidRPr="00433D18">
              <w:rPr>
                <w:rFonts w:ascii="Times New Roman" w:eastAsia="Times New Roman" w:hAnsi="Times New Roman" w:cs="Times New Roman"/>
                <w:sz w:val="24"/>
              </w:rPr>
              <w:t>ama konularında temel düzeyde bilgi sahibi olurlar.</w:t>
            </w:r>
          </w:p>
        </w:tc>
      </w:tr>
      <w:tr w:rsidR="000439BA" w14:paraId="17478161" w14:textId="77777777" w:rsidTr="00E8513B">
        <w:trPr>
          <w:trHeight w:val="1020"/>
        </w:trPr>
        <w:tc>
          <w:tcPr>
            <w:tcW w:w="1776" w:type="dxa"/>
            <w:tcBorders>
              <w:top w:val="single" w:sz="4" w:space="0" w:color="000000"/>
              <w:left w:val="single" w:sz="4" w:space="0" w:color="000000"/>
              <w:bottom w:val="single" w:sz="4" w:space="0" w:color="000000"/>
              <w:right w:val="single" w:sz="4" w:space="0" w:color="000000"/>
            </w:tcBorders>
            <w:vAlign w:val="center"/>
          </w:tcPr>
          <w:p w14:paraId="11E0B163" w14:textId="7B255F0C" w:rsidR="000439BA" w:rsidRDefault="000439BA" w:rsidP="00E85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225</w:t>
            </w:r>
          </w:p>
        </w:tc>
        <w:tc>
          <w:tcPr>
            <w:tcW w:w="2473" w:type="dxa"/>
            <w:tcBorders>
              <w:top w:val="single" w:sz="4" w:space="0" w:color="000000"/>
              <w:left w:val="single" w:sz="4" w:space="0" w:color="000000"/>
              <w:bottom w:val="single" w:sz="4" w:space="0" w:color="000000"/>
              <w:right w:val="single" w:sz="4" w:space="0" w:color="000000"/>
            </w:tcBorders>
            <w:vAlign w:val="center"/>
          </w:tcPr>
          <w:p w14:paraId="7401DCCE" w14:textId="7AB5AD1D" w:rsidR="000439BA" w:rsidRPr="00433D18" w:rsidRDefault="000439BA" w:rsidP="005B491D">
            <w:pPr>
              <w:spacing w:after="218"/>
              <w:jc w:val="center"/>
              <w:rPr>
                <w:rFonts w:ascii="Times New Roman" w:eastAsia="Times New Roman" w:hAnsi="Times New Roman" w:cs="Times New Roman"/>
                <w:sz w:val="24"/>
              </w:rPr>
            </w:pPr>
            <w:r w:rsidRPr="00433D18">
              <w:rPr>
                <w:rFonts w:ascii="Times New Roman" w:eastAsia="Times New Roman" w:hAnsi="Times New Roman" w:cs="Times New Roman"/>
                <w:sz w:val="24"/>
              </w:rPr>
              <w:t xml:space="preserve">Çocuk </w:t>
            </w:r>
            <w:r>
              <w:rPr>
                <w:rFonts w:ascii="Times New Roman" w:eastAsia="Times New Roman" w:hAnsi="Times New Roman" w:cs="Times New Roman"/>
                <w:sz w:val="24"/>
              </w:rPr>
              <w:t>v</w:t>
            </w:r>
            <w:r w:rsidRPr="00433D18">
              <w:rPr>
                <w:rFonts w:ascii="Times New Roman" w:eastAsia="Times New Roman" w:hAnsi="Times New Roman" w:cs="Times New Roman"/>
                <w:sz w:val="24"/>
              </w:rPr>
              <w:t>e Müzik</w:t>
            </w:r>
          </w:p>
        </w:tc>
        <w:tc>
          <w:tcPr>
            <w:tcW w:w="5761" w:type="dxa"/>
            <w:tcBorders>
              <w:top w:val="dotted" w:sz="4" w:space="0" w:color="auto"/>
              <w:left w:val="dotted" w:sz="4" w:space="0" w:color="auto"/>
              <w:bottom w:val="dotted" w:sz="4" w:space="0" w:color="auto"/>
              <w:right w:val="dotted" w:sz="4" w:space="0" w:color="auto"/>
            </w:tcBorders>
            <w:shd w:val="clear" w:color="auto" w:fill="auto"/>
            <w:vAlign w:val="center"/>
          </w:tcPr>
          <w:p w14:paraId="0680D3BC" w14:textId="1D1E4D28" w:rsidR="000439BA" w:rsidRPr="003664F0" w:rsidRDefault="000439BA" w:rsidP="003664F0">
            <w:pPr>
              <w:jc w:val="both"/>
              <w:rPr>
                <w:rFonts w:ascii="Times New Roman" w:hAnsi="Times New Roman" w:cs="Times New Roman"/>
                <w:sz w:val="24"/>
                <w:szCs w:val="24"/>
              </w:rPr>
            </w:pPr>
            <w:r w:rsidRPr="003664F0">
              <w:rPr>
                <w:rFonts w:ascii="Times New Roman" w:hAnsi="Times New Roman" w:cs="Times New Roman"/>
                <w:sz w:val="24"/>
                <w:szCs w:val="24"/>
              </w:rPr>
              <w:t xml:space="preserve">Bu ders müzikle ilgili temel kavramlar, müziğin çocuk gelişimindeki yeri ve önemi, okul öncesi eğitimde müzik ve çalgılar, çalgı tasarımı ve </w:t>
            </w:r>
            <w:proofErr w:type="spellStart"/>
            <w:r w:rsidRPr="003664F0">
              <w:rPr>
                <w:rFonts w:ascii="Times New Roman" w:hAnsi="Times New Roman" w:cs="Times New Roman"/>
                <w:sz w:val="24"/>
                <w:szCs w:val="24"/>
              </w:rPr>
              <w:t>orff</w:t>
            </w:r>
            <w:proofErr w:type="spellEnd"/>
            <w:r w:rsidRPr="003664F0">
              <w:rPr>
                <w:rFonts w:ascii="Times New Roman" w:hAnsi="Times New Roman" w:cs="Times New Roman"/>
                <w:sz w:val="24"/>
                <w:szCs w:val="24"/>
              </w:rPr>
              <w:t xml:space="preserve"> yaklaşımı uygulamalarını içermektedir.</w:t>
            </w:r>
          </w:p>
        </w:tc>
      </w:tr>
      <w:tr w:rsidR="005B491D" w14:paraId="576673A5" w14:textId="77777777" w:rsidTr="00E8513B">
        <w:trPr>
          <w:trHeight w:val="1020"/>
        </w:trPr>
        <w:tc>
          <w:tcPr>
            <w:tcW w:w="1776" w:type="dxa"/>
            <w:tcBorders>
              <w:top w:val="single" w:sz="4" w:space="0" w:color="000000"/>
              <w:left w:val="single" w:sz="4" w:space="0" w:color="000000"/>
              <w:bottom w:val="single" w:sz="4" w:space="0" w:color="000000"/>
              <w:right w:val="single" w:sz="4" w:space="0" w:color="000000"/>
            </w:tcBorders>
            <w:vAlign w:val="center"/>
          </w:tcPr>
          <w:p w14:paraId="03F46C00" w14:textId="3FBBBFE2" w:rsidR="005B491D" w:rsidRDefault="005B491D" w:rsidP="00E85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234</w:t>
            </w:r>
          </w:p>
        </w:tc>
        <w:tc>
          <w:tcPr>
            <w:tcW w:w="2473" w:type="dxa"/>
            <w:tcBorders>
              <w:top w:val="single" w:sz="4" w:space="0" w:color="000000"/>
              <w:left w:val="single" w:sz="4" w:space="0" w:color="000000"/>
              <w:bottom w:val="single" w:sz="4" w:space="0" w:color="000000"/>
              <w:right w:val="single" w:sz="4" w:space="0" w:color="000000"/>
            </w:tcBorders>
            <w:vAlign w:val="center"/>
          </w:tcPr>
          <w:p w14:paraId="52DFEA01" w14:textId="4DF8BDBA" w:rsidR="005B491D" w:rsidRPr="00433D18" w:rsidRDefault="005B491D" w:rsidP="005B491D">
            <w:pPr>
              <w:spacing w:after="218"/>
              <w:jc w:val="center"/>
              <w:rPr>
                <w:rFonts w:ascii="Times New Roman" w:eastAsia="Times New Roman" w:hAnsi="Times New Roman" w:cs="Times New Roman"/>
                <w:sz w:val="24"/>
              </w:rPr>
            </w:pPr>
            <w:r w:rsidRPr="00433D18">
              <w:rPr>
                <w:rFonts w:ascii="Times New Roman" w:eastAsia="Times New Roman" w:hAnsi="Times New Roman" w:cs="Times New Roman"/>
                <w:sz w:val="24"/>
              </w:rPr>
              <w:t xml:space="preserve">Çocuk Hakları </w:t>
            </w:r>
            <w:r>
              <w:rPr>
                <w:rFonts w:ascii="Times New Roman" w:eastAsia="Times New Roman" w:hAnsi="Times New Roman" w:cs="Times New Roman"/>
                <w:sz w:val="24"/>
              </w:rPr>
              <w:t>v</w:t>
            </w:r>
            <w:r w:rsidRPr="00433D18">
              <w:rPr>
                <w:rFonts w:ascii="Times New Roman" w:eastAsia="Times New Roman" w:hAnsi="Times New Roman" w:cs="Times New Roman"/>
                <w:sz w:val="24"/>
              </w:rPr>
              <w:t>e Koruma</w:t>
            </w:r>
          </w:p>
        </w:tc>
        <w:tc>
          <w:tcPr>
            <w:tcW w:w="5761" w:type="dxa"/>
            <w:tcBorders>
              <w:top w:val="dotted" w:sz="4" w:space="0" w:color="auto"/>
              <w:left w:val="dotted" w:sz="4" w:space="0" w:color="auto"/>
              <w:bottom w:val="dotted" w:sz="4" w:space="0" w:color="auto"/>
              <w:right w:val="dotted" w:sz="4" w:space="0" w:color="auto"/>
            </w:tcBorders>
            <w:shd w:val="clear" w:color="auto" w:fill="auto"/>
            <w:vAlign w:val="center"/>
          </w:tcPr>
          <w:p w14:paraId="7321166E" w14:textId="6F35A30B" w:rsidR="005B491D" w:rsidRPr="003664F0" w:rsidRDefault="005B491D" w:rsidP="003664F0">
            <w:pPr>
              <w:jc w:val="both"/>
              <w:rPr>
                <w:rFonts w:ascii="Times New Roman" w:hAnsi="Times New Roman" w:cs="Times New Roman"/>
                <w:sz w:val="24"/>
                <w:szCs w:val="24"/>
              </w:rPr>
            </w:pPr>
            <w:r w:rsidRPr="003664F0">
              <w:rPr>
                <w:rFonts w:ascii="Times New Roman" w:eastAsia="Times New Roman" w:hAnsi="Times New Roman" w:cs="Times New Roman"/>
                <w:sz w:val="24"/>
              </w:rPr>
              <w:t>Öğrenciler, çocuk hakları ve çocuk koruma yasaları, çocuk hakları ve eşit fırsatlar sunma, çocuk ihmal ve istismarı, çocuk ihmal ve istismarına yönelik koruyucu önlemler, çocuğun hakları ve korunması konusunda işbirliği planlama, çocuk hakları ve korunması konusunda yapılan çalışmaları kavrayacaklardır</w:t>
            </w:r>
            <w:r>
              <w:rPr>
                <w:rFonts w:ascii="Times New Roman" w:eastAsia="Times New Roman" w:hAnsi="Times New Roman" w:cs="Times New Roman"/>
                <w:sz w:val="24"/>
              </w:rPr>
              <w:t>.</w:t>
            </w:r>
          </w:p>
        </w:tc>
      </w:tr>
      <w:tr w:rsidR="005B491D" w14:paraId="2DC8CAD6" w14:textId="77777777" w:rsidTr="00E8513B">
        <w:trPr>
          <w:trHeight w:val="1020"/>
        </w:trPr>
        <w:tc>
          <w:tcPr>
            <w:tcW w:w="1776" w:type="dxa"/>
            <w:tcBorders>
              <w:top w:val="single" w:sz="4" w:space="0" w:color="000000"/>
              <w:left w:val="single" w:sz="4" w:space="0" w:color="000000"/>
              <w:bottom w:val="single" w:sz="4" w:space="0" w:color="000000"/>
              <w:right w:val="single" w:sz="4" w:space="0" w:color="000000"/>
            </w:tcBorders>
            <w:vAlign w:val="center"/>
          </w:tcPr>
          <w:p w14:paraId="779AFAF4" w14:textId="114575C7" w:rsidR="005B491D" w:rsidRDefault="005B491D" w:rsidP="00E8513B">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CGP 235</w:t>
            </w:r>
          </w:p>
        </w:tc>
        <w:tc>
          <w:tcPr>
            <w:tcW w:w="2473" w:type="dxa"/>
            <w:tcBorders>
              <w:top w:val="single" w:sz="4" w:space="0" w:color="000000"/>
              <w:left w:val="single" w:sz="4" w:space="0" w:color="000000"/>
              <w:bottom w:val="single" w:sz="4" w:space="0" w:color="000000"/>
              <w:right w:val="single" w:sz="4" w:space="0" w:color="000000"/>
            </w:tcBorders>
            <w:vAlign w:val="center"/>
          </w:tcPr>
          <w:p w14:paraId="0F9A5BA7" w14:textId="379379DA" w:rsidR="005B491D" w:rsidRPr="00433D18" w:rsidRDefault="005B491D" w:rsidP="005B491D">
            <w:pPr>
              <w:spacing w:after="218"/>
              <w:jc w:val="center"/>
              <w:rPr>
                <w:rFonts w:ascii="Times New Roman" w:eastAsia="Times New Roman" w:hAnsi="Times New Roman" w:cs="Times New Roman"/>
                <w:sz w:val="24"/>
              </w:rPr>
            </w:pPr>
            <w:r>
              <w:rPr>
                <w:rFonts w:ascii="Times New Roman" w:eastAsia="Times New Roman" w:hAnsi="Times New Roman" w:cs="Times New Roman"/>
                <w:sz w:val="24"/>
              </w:rPr>
              <w:t>Mesleki İngilizce</w:t>
            </w:r>
          </w:p>
        </w:tc>
        <w:tc>
          <w:tcPr>
            <w:tcW w:w="5761" w:type="dxa"/>
            <w:tcBorders>
              <w:top w:val="dotted" w:sz="4" w:space="0" w:color="auto"/>
              <w:left w:val="dotted" w:sz="4" w:space="0" w:color="auto"/>
              <w:bottom w:val="dotted" w:sz="4" w:space="0" w:color="auto"/>
              <w:right w:val="dotted" w:sz="4" w:space="0" w:color="auto"/>
            </w:tcBorders>
            <w:shd w:val="clear" w:color="auto" w:fill="auto"/>
            <w:vAlign w:val="center"/>
          </w:tcPr>
          <w:p w14:paraId="150CF5AF" w14:textId="4E39C5D4" w:rsidR="005B491D" w:rsidRPr="007237C1" w:rsidRDefault="005B491D" w:rsidP="007237C1">
            <w:pPr>
              <w:jc w:val="both"/>
              <w:rPr>
                <w:rFonts w:ascii="Times New Roman" w:eastAsia="Times New Roman" w:hAnsi="Times New Roman" w:cs="Times New Roman"/>
                <w:sz w:val="24"/>
                <w:szCs w:val="24"/>
              </w:rPr>
            </w:pPr>
            <w:r w:rsidRPr="007237C1">
              <w:rPr>
                <w:rFonts w:ascii="Times New Roman" w:hAnsi="Times New Roman" w:cs="Times New Roman"/>
                <w:sz w:val="24"/>
                <w:szCs w:val="24"/>
              </w:rPr>
              <w:t>Mesleki yabancı dil yeterliklerine temel teşkil edecek genel İngilizce bilgilerinin güncelleştiril</w:t>
            </w:r>
            <w:r>
              <w:rPr>
                <w:rFonts w:ascii="Times New Roman" w:hAnsi="Times New Roman" w:cs="Times New Roman"/>
                <w:sz w:val="24"/>
                <w:szCs w:val="24"/>
              </w:rPr>
              <w:t>mesi ve tekrarı.</w:t>
            </w:r>
            <w:r w:rsidRPr="007237C1">
              <w:rPr>
                <w:rFonts w:ascii="Times New Roman" w:hAnsi="Times New Roman" w:cs="Times New Roman"/>
                <w:sz w:val="24"/>
                <w:szCs w:val="24"/>
              </w:rPr>
              <w:t xml:space="preserve"> Çocuk gelişimi eğitim terminolojisi ve teknik terimler</w:t>
            </w:r>
            <w:r>
              <w:rPr>
                <w:rFonts w:ascii="Times New Roman" w:hAnsi="Times New Roman" w:cs="Times New Roman"/>
                <w:sz w:val="24"/>
                <w:szCs w:val="24"/>
              </w:rPr>
              <w:t>i içermektedir.</w:t>
            </w:r>
          </w:p>
          <w:p w14:paraId="2FBAD6A2" w14:textId="77777777" w:rsidR="005B491D" w:rsidRPr="003664F0" w:rsidRDefault="005B491D" w:rsidP="003664F0">
            <w:pPr>
              <w:jc w:val="both"/>
              <w:rPr>
                <w:rFonts w:ascii="Times New Roman" w:hAnsi="Times New Roman" w:cs="Times New Roman"/>
                <w:sz w:val="24"/>
                <w:szCs w:val="24"/>
              </w:rPr>
            </w:pPr>
          </w:p>
        </w:tc>
      </w:tr>
    </w:tbl>
    <w:p w14:paraId="2EB883BC" w14:textId="77777777" w:rsidR="00D8537B" w:rsidRDefault="00D8537B">
      <w:pPr>
        <w:spacing w:after="0"/>
        <w:ind w:right="1403"/>
        <w:jc w:val="right"/>
        <w:rPr>
          <w:rFonts w:ascii="Times New Roman" w:eastAsia="Times New Roman" w:hAnsi="Times New Roman" w:cs="Times New Roman"/>
          <w:b/>
          <w:sz w:val="24"/>
        </w:rPr>
      </w:pPr>
    </w:p>
    <w:p w14:paraId="347E98DF" w14:textId="77777777" w:rsidR="00D8537B" w:rsidRDefault="00D8537B">
      <w:pPr>
        <w:spacing w:after="0"/>
        <w:ind w:right="1403"/>
        <w:jc w:val="right"/>
        <w:rPr>
          <w:rFonts w:ascii="Times New Roman" w:eastAsia="Times New Roman" w:hAnsi="Times New Roman" w:cs="Times New Roman"/>
          <w:b/>
          <w:sz w:val="24"/>
        </w:rPr>
      </w:pPr>
    </w:p>
    <w:p w14:paraId="760751FB" w14:textId="77A29D6F" w:rsidR="008703D9" w:rsidRDefault="003A6C1F">
      <w:pPr>
        <w:spacing w:after="0"/>
        <w:ind w:right="1403"/>
        <w:jc w:val="right"/>
      </w:pPr>
      <w:r>
        <w:rPr>
          <w:rFonts w:ascii="Times New Roman" w:eastAsia="Times New Roman" w:hAnsi="Times New Roman" w:cs="Times New Roman"/>
          <w:b/>
          <w:sz w:val="24"/>
        </w:rPr>
        <w:t xml:space="preserve">2.SINIF </w:t>
      </w:r>
      <w:r w:rsidR="0019542D">
        <w:rPr>
          <w:rFonts w:ascii="Times New Roman" w:eastAsia="Times New Roman" w:hAnsi="Times New Roman" w:cs="Times New Roman"/>
          <w:b/>
          <w:sz w:val="24"/>
        </w:rPr>
        <w:t>GÜZ /</w:t>
      </w:r>
      <w:r>
        <w:rPr>
          <w:rFonts w:ascii="Times New Roman" w:eastAsia="Times New Roman" w:hAnsi="Times New Roman" w:cs="Times New Roman"/>
          <w:b/>
          <w:sz w:val="24"/>
        </w:rPr>
        <w:t xml:space="preserve">BAHAR YARIYILI </w:t>
      </w:r>
    </w:p>
    <w:tbl>
      <w:tblPr>
        <w:tblStyle w:val="TableGrid"/>
        <w:tblW w:w="10190" w:type="dxa"/>
        <w:tblInd w:w="5" w:type="dxa"/>
        <w:tblCellMar>
          <w:top w:w="14" w:type="dxa"/>
          <w:left w:w="108" w:type="dxa"/>
          <w:right w:w="48" w:type="dxa"/>
        </w:tblCellMar>
        <w:tblLook w:val="04A0" w:firstRow="1" w:lastRow="0" w:firstColumn="1" w:lastColumn="0" w:noHBand="0" w:noVBand="1"/>
      </w:tblPr>
      <w:tblGrid>
        <w:gridCol w:w="1776"/>
        <w:gridCol w:w="2113"/>
        <w:gridCol w:w="6301"/>
      </w:tblGrid>
      <w:tr w:rsidR="008703D9" w14:paraId="33ED6A2A" w14:textId="77777777">
        <w:trPr>
          <w:trHeight w:val="425"/>
        </w:trPr>
        <w:tc>
          <w:tcPr>
            <w:tcW w:w="1776" w:type="dxa"/>
            <w:tcBorders>
              <w:top w:val="single" w:sz="4" w:space="0" w:color="000000"/>
              <w:left w:val="single" w:sz="4" w:space="0" w:color="000000"/>
              <w:bottom w:val="single" w:sz="4" w:space="0" w:color="000000"/>
              <w:right w:val="single" w:sz="4" w:space="0" w:color="000000"/>
            </w:tcBorders>
          </w:tcPr>
          <w:p w14:paraId="11E11388" w14:textId="77777777" w:rsidR="008703D9" w:rsidRDefault="003A6C1F">
            <w:pPr>
              <w:ind w:right="62"/>
              <w:jc w:val="center"/>
            </w:pPr>
            <w:r>
              <w:rPr>
                <w:rFonts w:ascii="Times New Roman" w:eastAsia="Times New Roman" w:hAnsi="Times New Roman" w:cs="Times New Roman"/>
                <w:b/>
                <w:sz w:val="24"/>
              </w:rPr>
              <w:t xml:space="preserve">Dersin Kodu  </w:t>
            </w:r>
          </w:p>
        </w:tc>
        <w:tc>
          <w:tcPr>
            <w:tcW w:w="2113" w:type="dxa"/>
            <w:tcBorders>
              <w:top w:val="single" w:sz="4" w:space="0" w:color="000000"/>
              <w:left w:val="single" w:sz="4" w:space="0" w:color="000000"/>
              <w:bottom w:val="single" w:sz="4" w:space="0" w:color="000000"/>
              <w:right w:val="single" w:sz="4" w:space="0" w:color="000000"/>
            </w:tcBorders>
          </w:tcPr>
          <w:p w14:paraId="02B6F9F0" w14:textId="77777777" w:rsidR="008703D9" w:rsidRDefault="003A6C1F">
            <w:r>
              <w:rPr>
                <w:rFonts w:ascii="Times New Roman" w:eastAsia="Times New Roman" w:hAnsi="Times New Roman" w:cs="Times New Roman"/>
                <w:b/>
                <w:sz w:val="24"/>
              </w:rPr>
              <w:t xml:space="preserve">Dersin Adı </w:t>
            </w:r>
          </w:p>
        </w:tc>
        <w:tc>
          <w:tcPr>
            <w:tcW w:w="6301" w:type="dxa"/>
            <w:tcBorders>
              <w:top w:val="single" w:sz="4" w:space="0" w:color="000000"/>
              <w:left w:val="single" w:sz="4" w:space="0" w:color="000000"/>
              <w:bottom w:val="single" w:sz="4" w:space="0" w:color="000000"/>
              <w:right w:val="single" w:sz="4" w:space="0" w:color="000000"/>
            </w:tcBorders>
          </w:tcPr>
          <w:p w14:paraId="409F2223" w14:textId="77777777" w:rsidR="008703D9" w:rsidRDefault="003A6C1F">
            <w:pPr>
              <w:ind w:right="64"/>
              <w:jc w:val="center"/>
            </w:pPr>
            <w:r>
              <w:rPr>
                <w:rFonts w:ascii="Times New Roman" w:eastAsia="Times New Roman" w:hAnsi="Times New Roman" w:cs="Times New Roman"/>
                <w:b/>
                <w:sz w:val="24"/>
              </w:rPr>
              <w:t xml:space="preserve">Ders İçeriği </w:t>
            </w:r>
          </w:p>
        </w:tc>
      </w:tr>
      <w:tr w:rsidR="008703D9" w14:paraId="052BEBA1" w14:textId="77777777" w:rsidTr="005B491D">
        <w:trPr>
          <w:trHeight w:val="529"/>
        </w:trPr>
        <w:tc>
          <w:tcPr>
            <w:tcW w:w="1776" w:type="dxa"/>
            <w:tcBorders>
              <w:top w:val="single" w:sz="4" w:space="0" w:color="000000"/>
              <w:left w:val="single" w:sz="4" w:space="0" w:color="000000"/>
              <w:bottom w:val="single" w:sz="4" w:space="0" w:color="000000"/>
              <w:right w:val="single" w:sz="4" w:space="0" w:color="000000"/>
            </w:tcBorders>
          </w:tcPr>
          <w:p w14:paraId="360EA8BF" w14:textId="77777777" w:rsidR="008703D9" w:rsidRPr="0019542D" w:rsidRDefault="003A6C1F">
            <w:pPr>
              <w:rPr>
                <w:rFonts w:ascii="Times New Roman" w:hAnsi="Times New Roman" w:cs="Times New Roman"/>
                <w:sz w:val="24"/>
                <w:szCs w:val="24"/>
              </w:rPr>
            </w:pPr>
            <w:r w:rsidRPr="0019542D">
              <w:rPr>
                <w:rFonts w:ascii="Times New Roman" w:hAnsi="Times New Roman" w:cs="Times New Roman"/>
                <w:sz w:val="24"/>
                <w:szCs w:val="24"/>
              </w:rPr>
              <w:t xml:space="preserve">CGP.UYG-202 </w:t>
            </w:r>
          </w:p>
        </w:tc>
        <w:tc>
          <w:tcPr>
            <w:tcW w:w="2113" w:type="dxa"/>
            <w:tcBorders>
              <w:top w:val="single" w:sz="4" w:space="0" w:color="000000"/>
              <w:left w:val="single" w:sz="4" w:space="0" w:color="000000"/>
              <w:bottom w:val="single" w:sz="4" w:space="0" w:color="000000"/>
              <w:right w:val="single" w:sz="4" w:space="0" w:color="000000"/>
            </w:tcBorders>
          </w:tcPr>
          <w:p w14:paraId="6B6C78E8" w14:textId="77777777" w:rsidR="008703D9" w:rsidRDefault="003A6C1F">
            <w:r>
              <w:rPr>
                <w:rFonts w:ascii="Times New Roman" w:eastAsia="Times New Roman" w:hAnsi="Times New Roman" w:cs="Times New Roman"/>
                <w:sz w:val="24"/>
              </w:rPr>
              <w:t xml:space="preserve">İşyeri Uygulaması </w:t>
            </w:r>
          </w:p>
        </w:tc>
        <w:tc>
          <w:tcPr>
            <w:tcW w:w="6301" w:type="dxa"/>
            <w:vMerge w:val="restart"/>
            <w:tcBorders>
              <w:top w:val="single" w:sz="4" w:space="0" w:color="000000"/>
              <w:left w:val="single" w:sz="4" w:space="0" w:color="000000"/>
              <w:bottom w:val="single" w:sz="4" w:space="0" w:color="000000"/>
              <w:right w:val="single" w:sz="4" w:space="0" w:color="000000"/>
            </w:tcBorders>
            <w:vAlign w:val="center"/>
          </w:tcPr>
          <w:p w14:paraId="3B674E19" w14:textId="0C8D956B" w:rsidR="008703D9" w:rsidRDefault="003A6C1F" w:rsidP="005B491D">
            <w:pPr>
              <w:ind w:right="60"/>
            </w:pPr>
            <w:r>
              <w:rPr>
                <w:rFonts w:ascii="Times New Roman" w:eastAsia="Times New Roman" w:hAnsi="Times New Roman" w:cs="Times New Roman"/>
                <w:sz w:val="24"/>
              </w:rPr>
              <w:t>Öğrencilerimiz 3+1 Mesleki Eğitim Modeline uygun olarak üçüncü ya da dördüncü yarıyıl okul öncesi eğitim kurumlarında ya da özel eğitim kurumlarında işyeri eğitimi yapmaktadır.</w:t>
            </w:r>
          </w:p>
        </w:tc>
      </w:tr>
      <w:tr w:rsidR="008703D9" w14:paraId="562E5899" w14:textId="77777777">
        <w:trPr>
          <w:trHeight w:val="528"/>
        </w:trPr>
        <w:tc>
          <w:tcPr>
            <w:tcW w:w="1776" w:type="dxa"/>
            <w:tcBorders>
              <w:top w:val="single" w:sz="4" w:space="0" w:color="000000"/>
              <w:left w:val="single" w:sz="4" w:space="0" w:color="000000"/>
              <w:bottom w:val="single" w:sz="4" w:space="0" w:color="000000"/>
              <w:right w:val="single" w:sz="4" w:space="0" w:color="000000"/>
            </w:tcBorders>
          </w:tcPr>
          <w:p w14:paraId="00FB2B1A" w14:textId="77777777" w:rsidR="008703D9" w:rsidRPr="0019542D" w:rsidRDefault="003A6C1F">
            <w:pPr>
              <w:rPr>
                <w:rFonts w:ascii="Times New Roman" w:hAnsi="Times New Roman" w:cs="Times New Roman"/>
                <w:sz w:val="24"/>
                <w:szCs w:val="24"/>
              </w:rPr>
            </w:pPr>
            <w:r w:rsidRPr="0019542D">
              <w:rPr>
                <w:rFonts w:ascii="Times New Roman" w:hAnsi="Times New Roman" w:cs="Times New Roman"/>
                <w:sz w:val="24"/>
                <w:szCs w:val="24"/>
              </w:rPr>
              <w:t xml:space="preserve">CGP.UYG-204 </w:t>
            </w:r>
          </w:p>
        </w:tc>
        <w:tc>
          <w:tcPr>
            <w:tcW w:w="2113" w:type="dxa"/>
            <w:tcBorders>
              <w:top w:val="single" w:sz="4" w:space="0" w:color="000000"/>
              <w:left w:val="single" w:sz="4" w:space="0" w:color="000000"/>
              <w:bottom w:val="single" w:sz="4" w:space="0" w:color="000000"/>
              <w:right w:val="single" w:sz="4" w:space="0" w:color="000000"/>
            </w:tcBorders>
          </w:tcPr>
          <w:p w14:paraId="3EB12CFB" w14:textId="77777777" w:rsidR="008703D9" w:rsidRDefault="003A6C1F">
            <w:r>
              <w:rPr>
                <w:rFonts w:ascii="Times New Roman" w:eastAsia="Times New Roman" w:hAnsi="Times New Roman" w:cs="Times New Roman"/>
                <w:sz w:val="24"/>
              </w:rPr>
              <w:t xml:space="preserve">İşyeri Eğitimi  </w:t>
            </w:r>
          </w:p>
        </w:tc>
        <w:tc>
          <w:tcPr>
            <w:tcW w:w="0" w:type="auto"/>
            <w:vMerge/>
            <w:tcBorders>
              <w:top w:val="nil"/>
              <w:left w:val="single" w:sz="4" w:space="0" w:color="000000"/>
              <w:bottom w:val="nil"/>
              <w:right w:val="single" w:sz="4" w:space="0" w:color="000000"/>
            </w:tcBorders>
          </w:tcPr>
          <w:p w14:paraId="2E177D4A" w14:textId="77777777" w:rsidR="008703D9" w:rsidRDefault="008703D9"/>
        </w:tc>
      </w:tr>
      <w:tr w:rsidR="008703D9" w14:paraId="2A785F33" w14:textId="77777777">
        <w:trPr>
          <w:trHeight w:val="526"/>
        </w:trPr>
        <w:tc>
          <w:tcPr>
            <w:tcW w:w="1776" w:type="dxa"/>
            <w:tcBorders>
              <w:top w:val="single" w:sz="4" w:space="0" w:color="000000"/>
              <w:left w:val="single" w:sz="4" w:space="0" w:color="000000"/>
              <w:bottom w:val="single" w:sz="4" w:space="0" w:color="000000"/>
              <w:right w:val="single" w:sz="4" w:space="0" w:color="000000"/>
            </w:tcBorders>
          </w:tcPr>
          <w:p w14:paraId="4B09C1D2" w14:textId="77777777" w:rsidR="008703D9" w:rsidRPr="0019542D" w:rsidRDefault="003A6C1F">
            <w:pPr>
              <w:rPr>
                <w:rFonts w:ascii="Times New Roman" w:hAnsi="Times New Roman" w:cs="Times New Roman"/>
                <w:sz w:val="24"/>
                <w:szCs w:val="24"/>
              </w:rPr>
            </w:pPr>
            <w:r w:rsidRPr="0019542D">
              <w:rPr>
                <w:rFonts w:ascii="Times New Roman" w:hAnsi="Times New Roman" w:cs="Times New Roman"/>
                <w:sz w:val="24"/>
                <w:szCs w:val="24"/>
              </w:rPr>
              <w:t xml:space="preserve">CGP.UYG-206 </w:t>
            </w:r>
          </w:p>
        </w:tc>
        <w:tc>
          <w:tcPr>
            <w:tcW w:w="2113" w:type="dxa"/>
            <w:tcBorders>
              <w:top w:val="single" w:sz="4" w:space="0" w:color="000000"/>
              <w:left w:val="single" w:sz="4" w:space="0" w:color="000000"/>
              <w:bottom w:val="single" w:sz="4" w:space="0" w:color="000000"/>
              <w:right w:val="single" w:sz="4" w:space="0" w:color="000000"/>
            </w:tcBorders>
          </w:tcPr>
          <w:p w14:paraId="505D5FC4" w14:textId="77777777" w:rsidR="008703D9" w:rsidRDefault="003A6C1F">
            <w:r>
              <w:rPr>
                <w:rFonts w:ascii="Times New Roman" w:eastAsia="Times New Roman" w:hAnsi="Times New Roman" w:cs="Times New Roman"/>
                <w:sz w:val="24"/>
              </w:rPr>
              <w:t xml:space="preserve">Staj </w:t>
            </w:r>
          </w:p>
        </w:tc>
        <w:tc>
          <w:tcPr>
            <w:tcW w:w="0" w:type="auto"/>
            <w:vMerge/>
            <w:tcBorders>
              <w:top w:val="nil"/>
              <w:left w:val="single" w:sz="4" w:space="0" w:color="000000"/>
              <w:bottom w:val="single" w:sz="4" w:space="0" w:color="000000"/>
              <w:right w:val="single" w:sz="4" w:space="0" w:color="000000"/>
            </w:tcBorders>
          </w:tcPr>
          <w:p w14:paraId="292FD12C" w14:textId="77777777" w:rsidR="008703D9" w:rsidRDefault="008703D9"/>
        </w:tc>
      </w:tr>
    </w:tbl>
    <w:p w14:paraId="66E8F5AD" w14:textId="77777777" w:rsidR="008703D9" w:rsidRDefault="003A6C1F">
      <w:pPr>
        <w:spacing w:after="0"/>
      </w:pPr>
      <w:r>
        <w:t xml:space="preserve"> </w:t>
      </w:r>
    </w:p>
    <w:sectPr w:rsidR="008703D9" w:rsidSect="00D8537B">
      <w:footerReference w:type="default" r:id="rId7"/>
      <w:pgSz w:w="11906" w:h="16838"/>
      <w:pgMar w:top="725" w:right="3080" w:bottom="814"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617FE" w14:textId="77777777" w:rsidR="002F6DB6" w:rsidRDefault="002F6DB6" w:rsidP="00D8537B">
      <w:pPr>
        <w:spacing w:after="0" w:line="240" w:lineRule="auto"/>
      </w:pPr>
      <w:r>
        <w:separator/>
      </w:r>
    </w:p>
  </w:endnote>
  <w:endnote w:type="continuationSeparator" w:id="0">
    <w:p w14:paraId="6D027C7F" w14:textId="77777777" w:rsidR="002F6DB6" w:rsidRDefault="002F6DB6" w:rsidP="00D8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68070"/>
      <w:docPartObj>
        <w:docPartGallery w:val="Page Numbers (Bottom of Page)"/>
        <w:docPartUnique/>
      </w:docPartObj>
    </w:sdtPr>
    <w:sdtEndPr/>
    <w:sdtContent>
      <w:p w14:paraId="63400CA3" w14:textId="2A93DE66" w:rsidR="00D8537B" w:rsidRDefault="00D8537B">
        <w:pPr>
          <w:pStyle w:val="Altbilgi"/>
          <w:jc w:val="center"/>
        </w:pPr>
        <w:r>
          <w:fldChar w:fldCharType="begin"/>
        </w:r>
        <w:r>
          <w:instrText>PAGE   \* MERGEFORMAT</w:instrText>
        </w:r>
        <w:r>
          <w:fldChar w:fldCharType="separate"/>
        </w:r>
        <w:r w:rsidR="008424F0">
          <w:rPr>
            <w:noProof/>
          </w:rPr>
          <w:t>1</w:t>
        </w:r>
        <w:r>
          <w:fldChar w:fldCharType="end"/>
        </w:r>
      </w:p>
    </w:sdtContent>
  </w:sdt>
  <w:p w14:paraId="01BD3502" w14:textId="77777777" w:rsidR="00D8537B" w:rsidRDefault="00D853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1E49C" w14:textId="77777777" w:rsidR="002F6DB6" w:rsidRDefault="002F6DB6" w:rsidP="00D8537B">
      <w:pPr>
        <w:spacing w:after="0" w:line="240" w:lineRule="auto"/>
      </w:pPr>
      <w:r>
        <w:separator/>
      </w:r>
    </w:p>
  </w:footnote>
  <w:footnote w:type="continuationSeparator" w:id="0">
    <w:p w14:paraId="19298927" w14:textId="77777777" w:rsidR="002F6DB6" w:rsidRDefault="002F6DB6" w:rsidP="00D85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D9"/>
    <w:rsid w:val="000439BA"/>
    <w:rsid w:val="00087DBB"/>
    <w:rsid w:val="000A2052"/>
    <w:rsid w:val="001625B3"/>
    <w:rsid w:val="00182DBA"/>
    <w:rsid w:val="0019542D"/>
    <w:rsid w:val="001A775D"/>
    <w:rsid w:val="00233FD6"/>
    <w:rsid w:val="00297607"/>
    <w:rsid w:val="002B3A1D"/>
    <w:rsid w:val="002F635E"/>
    <w:rsid w:val="002F6DB6"/>
    <w:rsid w:val="003664F0"/>
    <w:rsid w:val="00391818"/>
    <w:rsid w:val="003A6C1F"/>
    <w:rsid w:val="00433D18"/>
    <w:rsid w:val="00437462"/>
    <w:rsid w:val="004F3938"/>
    <w:rsid w:val="00590812"/>
    <w:rsid w:val="005B491D"/>
    <w:rsid w:val="005E573D"/>
    <w:rsid w:val="00685198"/>
    <w:rsid w:val="00693B0B"/>
    <w:rsid w:val="006D194A"/>
    <w:rsid w:val="007237C1"/>
    <w:rsid w:val="007D4DA5"/>
    <w:rsid w:val="008424F0"/>
    <w:rsid w:val="0085791F"/>
    <w:rsid w:val="008703D9"/>
    <w:rsid w:val="008D6A77"/>
    <w:rsid w:val="008D7FE0"/>
    <w:rsid w:val="00A66A52"/>
    <w:rsid w:val="00B86721"/>
    <w:rsid w:val="00C06479"/>
    <w:rsid w:val="00C2577C"/>
    <w:rsid w:val="00D8537B"/>
    <w:rsid w:val="00E504E9"/>
    <w:rsid w:val="00E8513B"/>
    <w:rsid w:val="00EC52C6"/>
    <w:rsid w:val="00F02343"/>
    <w:rsid w:val="00F45AAC"/>
    <w:rsid w:val="00FF3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D853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537B"/>
    <w:rPr>
      <w:rFonts w:ascii="Calibri" w:eastAsia="Calibri" w:hAnsi="Calibri" w:cs="Calibri"/>
      <w:color w:val="000000"/>
    </w:rPr>
  </w:style>
  <w:style w:type="paragraph" w:styleId="Altbilgi">
    <w:name w:val="footer"/>
    <w:basedOn w:val="Normal"/>
    <w:link w:val="AltbilgiChar"/>
    <w:uiPriority w:val="99"/>
    <w:unhideWhenUsed/>
    <w:rsid w:val="00D853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537B"/>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D853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537B"/>
    <w:rPr>
      <w:rFonts w:ascii="Calibri" w:eastAsia="Calibri" w:hAnsi="Calibri" w:cs="Calibri"/>
      <w:color w:val="000000"/>
    </w:rPr>
  </w:style>
  <w:style w:type="paragraph" w:styleId="Altbilgi">
    <w:name w:val="footer"/>
    <w:basedOn w:val="Normal"/>
    <w:link w:val="AltbilgiChar"/>
    <w:uiPriority w:val="99"/>
    <w:unhideWhenUsed/>
    <w:rsid w:val="00D853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537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2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2415</Words>
  <Characters>13771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DÜŞEK</dc:creator>
  <cp:keywords/>
  <cp:lastModifiedBy>Derya Su</cp:lastModifiedBy>
  <cp:revision>15</cp:revision>
  <dcterms:created xsi:type="dcterms:W3CDTF">2024-08-22T08:13:00Z</dcterms:created>
  <dcterms:modified xsi:type="dcterms:W3CDTF">2026-01-09T08:21:00Z</dcterms:modified>
</cp:coreProperties>
</file>